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1D1" w:rsidRDefault="009B01D1">
      <w:pPr>
        <w:keepNext/>
        <w:ind w:left="283" w:right="-1"/>
        <w:jc w:val="center"/>
        <w:rPr>
          <w:b/>
          <w:bCs/>
          <w:noProof/>
          <w:sz w:val="28"/>
          <w:szCs w:val="28"/>
          <w:lang w:val="en-US"/>
        </w:rPr>
      </w:pPr>
      <w:bookmarkStart w:id="0" w:name="_GoBack"/>
      <w:bookmarkEnd w:id="0"/>
    </w:p>
    <w:p w:rsidR="009B01D1" w:rsidRDefault="009B01D1">
      <w:pPr>
        <w:rPr>
          <w:b/>
          <w:bCs/>
          <w:noProof/>
          <w:sz w:val="28"/>
          <w:szCs w:val="28"/>
          <w:lang w:val="en-US"/>
        </w:rPr>
      </w:pPr>
      <w:r>
        <w:rPr>
          <w:b/>
          <w:bCs/>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54pt">
            <v:imagedata r:id="rId7" o:title=""/>
          </v:shape>
        </w:pict>
      </w:r>
    </w:p>
    <w:p w:rsidR="009B01D1" w:rsidRDefault="009B01D1">
      <w:pPr>
        <w:keepNext/>
        <w:ind w:left="283" w:right="-1"/>
        <w:jc w:val="center"/>
        <w:rPr>
          <w:b/>
          <w:bCs/>
          <w:sz w:val="24"/>
          <w:szCs w:val="24"/>
        </w:rPr>
      </w:pPr>
    </w:p>
    <w:p w:rsidR="009B01D1" w:rsidRDefault="009B01D1">
      <w:pPr>
        <w:keepNext/>
        <w:ind w:left="283" w:right="-1"/>
        <w:rPr>
          <w:b/>
          <w:bCs/>
          <w:i/>
          <w:iCs/>
          <w:sz w:val="24"/>
          <w:szCs w:val="24"/>
        </w:rPr>
      </w:pPr>
    </w:p>
    <w:p w:rsidR="009B01D1" w:rsidRDefault="009B01D1">
      <w:pPr>
        <w:keepNext/>
        <w:ind w:left="7080" w:right="-1" w:firstLine="708"/>
        <w:rPr>
          <w:b/>
          <w:bCs/>
          <w:sz w:val="24"/>
          <w:szCs w:val="24"/>
        </w:rPr>
      </w:pPr>
      <w:r>
        <w:rPr>
          <w:b/>
          <w:bCs/>
          <w:sz w:val="24"/>
          <w:szCs w:val="24"/>
        </w:rPr>
        <w:t>COPIA</w:t>
      </w:r>
    </w:p>
    <w:p w:rsidR="009B01D1" w:rsidRDefault="009B01D1">
      <w:pPr>
        <w:keepNext/>
        <w:ind w:left="283" w:right="-1"/>
        <w:jc w:val="center"/>
        <w:rPr>
          <w:b/>
          <w:bCs/>
          <w:sz w:val="28"/>
          <w:szCs w:val="28"/>
        </w:rPr>
      </w:pPr>
    </w:p>
    <w:p w:rsidR="009B01D1" w:rsidRDefault="009B01D1"/>
    <w:p w:rsidR="009B01D1" w:rsidRDefault="009B01D1">
      <w:pPr>
        <w:keepNext/>
        <w:ind w:left="283" w:right="-1"/>
        <w:jc w:val="center"/>
        <w:rPr>
          <w:b/>
          <w:bCs/>
          <w:sz w:val="28"/>
          <w:szCs w:val="28"/>
        </w:rPr>
      </w:pPr>
      <w:r>
        <w:rPr>
          <w:b/>
          <w:bCs/>
          <w:sz w:val="28"/>
          <w:szCs w:val="28"/>
        </w:rPr>
        <w:t xml:space="preserve">VERBALE  DI  DELIBERAZIONE  DEL </w:t>
      </w:r>
    </w:p>
    <w:p w:rsidR="009B01D1" w:rsidRDefault="009B01D1">
      <w:pPr>
        <w:keepNext/>
        <w:ind w:left="283" w:right="-1"/>
        <w:jc w:val="center"/>
        <w:rPr>
          <w:b/>
          <w:bCs/>
          <w:sz w:val="28"/>
          <w:szCs w:val="28"/>
        </w:rPr>
      </w:pPr>
      <w:r>
        <w:rPr>
          <w:b/>
          <w:bCs/>
          <w:sz w:val="28"/>
          <w:szCs w:val="28"/>
        </w:rPr>
        <w:t xml:space="preserve">CONSIGLIO  COMUNALE </w:t>
      </w:r>
    </w:p>
    <w:p w:rsidR="009B01D1" w:rsidRDefault="009B01D1">
      <w:pPr>
        <w:rPr>
          <w:sz w:val="24"/>
          <w:szCs w:val="24"/>
        </w:rPr>
      </w:pPr>
    </w:p>
    <w:p w:rsidR="009B01D1" w:rsidRDefault="009B01D1">
      <w:pPr>
        <w:keepNext/>
        <w:ind w:left="7787"/>
        <w:rPr>
          <w:b/>
          <w:bCs/>
          <w:sz w:val="24"/>
          <w:szCs w:val="24"/>
        </w:rPr>
      </w:pPr>
      <w:r>
        <w:rPr>
          <w:b/>
          <w:bCs/>
          <w:sz w:val="24"/>
          <w:szCs w:val="24"/>
        </w:rPr>
        <w:t>N. 6</w:t>
      </w:r>
    </w:p>
    <w:p w:rsidR="009B01D1" w:rsidRDefault="009B01D1">
      <w:pPr>
        <w:rPr>
          <w:b/>
          <w:bCs/>
          <w:i/>
          <w:iCs/>
          <w:sz w:val="24"/>
          <w:szCs w:val="24"/>
        </w:rPr>
      </w:pPr>
    </w:p>
    <w:p w:rsidR="009B01D1" w:rsidRDefault="009B01D1">
      <w:pPr>
        <w:rPr>
          <w:sz w:val="24"/>
          <w:szCs w:val="24"/>
        </w:rPr>
      </w:pPr>
    </w:p>
    <w:p w:rsidR="009B01D1" w:rsidRDefault="009B01D1">
      <w:pPr>
        <w:ind w:left="2123" w:hanging="2123"/>
        <w:jc w:val="both"/>
        <w:rPr>
          <w:b/>
          <w:bCs/>
          <w:sz w:val="24"/>
          <w:szCs w:val="24"/>
        </w:rPr>
      </w:pPr>
      <w:r>
        <w:rPr>
          <w:b/>
          <w:bCs/>
          <w:sz w:val="24"/>
          <w:szCs w:val="24"/>
        </w:rPr>
        <w:t xml:space="preserve">OGGETTO: </w:t>
      </w:r>
      <w:r>
        <w:rPr>
          <w:b/>
          <w:bCs/>
          <w:sz w:val="24"/>
          <w:szCs w:val="24"/>
        </w:rPr>
        <w:tab/>
        <w:t>COSTITUZIONE CONSULTA COMUNALE STRANIERI (COMUNITARI ED EXTRA UE).</w:t>
      </w:r>
    </w:p>
    <w:p w:rsidR="009B01D1" w:rsidRDefault="009B01D1">
      <w:pPr>
        <w:ind w:left="1575" w:hanging="1575"/>
        <w:jc w:val="both"/>
        <w:rPr>
          <w:b/>
          <w:bCs/>
          <w:sz w:val="24"/>
          <w:szCs w:val="24"/>
        </w:rPr>
      </w:pPr>
    </w:p>
    <w:p w:rsidR="009B01D1" w:rsidRDefault="009B01D1">
      <w:pPr>
        <w:rPr>
          <w:b/>
          <w:bCs/>
          <w:sz w:val="24"/>
          <w:szCs w:val="24"/>
        </w:rPr>
      </w:pPr>
    </w:p>
    <w:p w:rsidR="009B01D1" w:rsidRDefault="009B01D1">
      <w:pPr>
        <w:jc w:val="both"/>
        <w:rPr>
          <w:sz w:val="24"/>
          <w:szCs w:val="24"/>
        </w:rPr>
      </w:pPr>
      <w:r>
        <w:rPr>
          <w:sz w:val="24"/>
          <w:szCs w:val="24"/>
        </w:rPr>
        <w:t xml:space="preserve">           Il  giorno   </w:t>
      </w:r>
      <w:r>
        <w:rPr>
          <w:b/>
          <w:bCs/>
          <w:sz w:val="24"/>
          <w:szCs w:val="24"/>
        </w:rPr>
        <w:t xml:space="preserve">Sedici    </w:t>
      </w:r>
      <w:r>
        <w:rPr>
          <w:sz w:val="24"/>
          <w:szCs w:val="24"/>
        </w:rPr>
        <w:t xml:space="preserve"> del  mese  di  </w:t>
      </w:r>
      <w:r>
        <w:rPr>
          <w:b/>
          <w:bCs/>
          <w:sz w:val="24"/>
          <w:szCs w:val="24"/>
        </w:rPr>
        <w:t xml:space="preserve">Febbraio   </w:t>
      </w:r>
      <w:r>
        <w:rPr>
          <w:sz w:val="24"/>
          <w:szCs w:val="24"/>
        </w:rPr>
        <w:t xml:space="preserve"> dell</w:t>
      </w:r>
      <w:r>
        <w:rPr>
          <w:sz w:val="24"/>
          <w:szCs w:val="24"/>
          <w:lang w:val="en-US"/>
        </w:rPr>
        <w:t>’</w:t>
      </w:r>
      <w:r>
        <w:rPr>
          <w:sz w:val="24"/>
          <w:szCs w:val="24"/>
        </w:rPr>
        <w:t xml:space="preserve">anno   </w:t>
      </w:r>
      <w:r>
        <w:rPr>
          <w:b/>
          <w:bCs/>
          <w:sz w:val="24"/>
          <w:szCs w:val="24"/>
        </w:rPr>
        <w:t>2009</w:t>
      </w:r>
      <w:r>
        <w:rPr>
          <w:sz w:val="24"/>
          <w:szCs w:val="24"/>
        </w:rPr>
        <w:t xml:space="preserve"> -  alle ore  </w:t>
      </w:r>
      <w:r>
        <w:rPr>
          <w:b/>
          <w:bCs/>
          <w:sz w:val="24"/>
          <w:szCs w:val="24"/>
        </w:rPr>
        <w:t>19,00</w:t>
      </w:r>
      <w:r>
        <w:rPr>
          <w:sz w:val="24"/>
          <w:szCs w:val="24"/>
        </w:rPr>
        <w:t xml:space="preserve"> </w:t>
      </w:r>
      <w:r>
        <w:rPr>
          <w:b/>
          <w:bCs/>
          <w:sz w:val="24"/>
          <w:szCs w:val="24"/>
        </w:rPr>
        <w:t xml:space="preserve">-  </w:t>
      </w:r>
      <w:r>
        <w:rPr>
          <w:sz w:val="24"/>
          <w:szCs w:val="24"/>
        </w:rPr>
        <w:t xml:space="preserve">nella   sala   delle  adunanze  consiliari,   sotto  la   </w:t>
      </w:r>
      <w:r>
        <w:rPr>
          <w:b/>
          <w:bCs/>
          <w:sz w:val="24"/>
          <w:szCs w:val="24"/>
        </w:rPr>
        <w:t xml:space="preserve">Presidenza  del  Consigliere Maurizio  PERINETTI  - </w:t>
      </w:r>
      <w:r>
        <w:rPr>
          <w:sz w:val="24"/>
          <w:szCs w:val="24"/>
        </w:rPr>
        <w:t xml:space="preserve">  e   con   la partecipazione del  </w:t>
      </w:r>
      <w:r>
        <w:rPr>
          <w:b/>
          <w:bCs/>
          <w:sz w:val="24"/>
          <w:szCs w:val="24"/>
        </w:rPr>
        <w:t>Segretario Generale -  Dott.ssa Daniela GIORDANO,</w:t>
      </w:r>
      <w:r>
        <w:rPr>
          <w:sz w:val="24"/>
          <w:szCs w:val="24"/>
        </w:rPr>
        <w:t xml:space="preserve"> si  è riunito  il  Consiglio  Comunale  come   dall</w:t>
      </w:r>
      <w:r>
        <w:rPr>
          <w:sz w:val="24"/>
          <w:szCs w:val="24"/>
          <w:lang w:val="en-US"/>
        </w:rPr>
        <w:t>’</w:t>
      </w:r>
      <w:r>
        <w:rPr>
          <w:sz w:val="24"/>
          <w:szCs w:val="24"/>
        </w:rPr>
        <w:t>avviso   di    convocazione    recapitato   nel    termine  legale  -   insieme   con l</w:t>
      </w:r>
      <w:r>
        <w:rPr>
          <w:sz w:val="24"/>
          <w:szCs w:val="24"/>
          <w:lang w:val="en-US"/>
        </w:rPr>
        <w:t>’</w:t>
      </w:r>
      <w:r>
        <w:rPr>
          <w:sz w:val="24"/>
          <w:szCs w:val="24"/>
        </w:rPr>
        <w:t xml:space="preserve">Ordine del Giorno </w:t>
      </w:r>
      <w:r>
        <w:rPr>
          <w:sz w:val="24"/>
          <w:szCs w:val="24"/>
          <w:lang w:val="en-US"/>
        </w:rPr>
        <w:t>–</w:t>
      </w:r>
      <w:r>
        <w:rPr>
          <w:sz w:val="24"/>
          <w:szCs w:val="24"/>
        </w:rPr>
        <w:t xml:space="preserve"> al  Sindaco, ai  singoli  Consiglieri ed affisso all</w:t>
      </w:r>
      <w:r>
        <w:rPr>
          <w:sz w:val="24"/>
          <w:szCs w:val="24"/>
          <w:lang w:val="en-US"/>
        </w:rPr>
        <w:t>’</w:t>
      </w:r>
      <w:r>
        <w:rPr>
          <w:sz w:val="24"/>
          <w:szCs w:val="24"/>
        </w:rPr>
        <w:t>Albo Pretorio:</w:t>
      </w:r>
    </w:p>
    <w:p w:rsidR="009B01D1" w:rsidRDefault="009B01D1">
      <w:pPr>
        <w:jc w:val="both"/>
        <w:rPr>
          <w:sz w:val="24"/>
          <w:szCs w:val="24"/>
        </w:rPr>
      </w:pPr>
    </w:p>
    <w:tbl>
      <w:tblPr>
        <w:tblW w:w="0" w:type="auto"/>
        <w:tblLayout w:type="fixed"/>
        <w:tblCellMar>
          <w:left w:w="180" w:type="dxa"/>
          <w:right w:w="180" w:type="dxa"/>
        </w:tblCellMar>
        <w:tblLook w:val="0000" w:firstRow="0" w:lastRow="0" w:firstColumn="0" w:lastColumn="0" w:noHBand="0" w:noVBand="0"/>
      </w:tblPr>
      <w:tblGrid>
        <w:gridCol w:w="3613"/>
        <w:gridCol w:w="1419"/>
        <w:gridCol w:w="3686"/>
        <w:gridCol w:w="1418"/>
      </w:tblGrid>
      <w:tr w:rsidR="009B01D1" w:rsidRPr="006E5EC1">
        <w:tblPrEx>
          <w:tblCellMar>
            <w:top w:w="0" w:type="dxa"/>
            <w:bottom w:w="0" w:type="dxa"/>
          </w:tblCellMar>
        </w:tblPrEx>
        <w:trPr>
          <w:trHeight w:val="647"/>
        </w:trPr>
        <w:tc>
          <w:tcPr>
            <w:tcW w:w="3613" w:type="dxa"/>
            <w:tcBorders>
              <w:top w:val="nil"/>
              <w:left w:val="nil"/>
              <w:bottom w:val="nil"/>
              <w:right w:val="nil"/>
            </w:tcBorders>
          </w:tcPr>
          <w:p w:rsidR="009B01D1" w:rsidRPr="006E5EC1" w:rsidRDefault="009B01D1" w:rsidP="00CF4FE0">
            <w:pPr>
              <w:numPr>
                <w:ilvl w:val="0"/>
                <w:numId w:val="1"/>
              </w:numPr>
              <w:tabs>
                <w:tab w:val="left" w:pos="360"/>
              </w:tabs>
              <w:ind w:left="360" w:hanging="360"/>
              <w:jc w:val="both"/>
              <w:rPr>
                <w:sz w:val="24"/>
                <w:szCs w:val="24"/>
              </w:rPr>
            </w:pPr>
            <w:r w:rsidRPr="006E5EC1">
              <w:rPr>
                <w:b/>
                <w:bCs/>
                <w:sz w:val="24"/>
                <w:szCs w:val="24"/>
              </w:rPr>
              <w:t xml:space="preserve"> DELLA PEPA Carlo              Sindaco</w:t>
            </w:r>
          </w:p>
        </w:tc>
        <w:tc>
          <w:tcPr>
            <w:tcW w:w="1419" w:type="dxa"/>
            <w:tcBorders>
              <w:top w:val="nil"/>
              <w:left w:val="nil"/>
              <w:bottom w:val="nil"/>
              <w:right w:val="nil"/>
            </w:tcBorders>
          </w:tcPr>
          <w:p w:rsidR="009B01D1" w:rsidRPr="006E5EC1" w:rsidRDefault="009B01D1">
            <w:pPr>
              <w:overflowPunct/>
              <w:autoSpaceDE w:val="0"/>
              <w:autoSpaceDN w:val="0"/>
              <w:rPr>
                <w:sz w:val="24"/>
                <w:szCs w:val="24"/>
              </w:rPr>
            </w:pPr>
          </w:p>
        </w:tc>
        <w:tc>
          <w:tcPr>
            <w:tcW w:w="3686" w:type="dxa"/>
            <w:tcBorders>
              <w:top w:val="single" w:sz="8" w:space="0" w:color="auto"/>
              <w:left w:val="nil"/>
              <w:bottom w:val="single" w:sz="8" w:space="0" w:color="auto"/>
              <w:right w:val="single" w:sz="8" w:space="0" w:color="auto"/>
            </w:tcBorders>
          </w:tcPr>
          <w:p w:rsidR="009B01D1" w:rsidRPr="006E5EC1" w:rsidRDefault="009B01D1">
            <w:pPr>
              <w:overflowPunct/>
              <w:autoSpaceDE w:val="0"/>
              <w:autoSpaceDN w:val="0"/>
              <w:rPr>
                <w:sz w:val="24"/>
                <w:szCs w:val="24"/>
              </w:rPr>
            </w:pPr>
          </w:p>
        </w:tc>
        <w:tc>
          <w:tcPr>
            <w:tcW w:w="1418" w:type="dxa"/>
            <w:tcBorders>
              <w:top w:val="single" w:sz="8" w:space="0" w:color="auto"/>
              <w:left w:val="single" w:sz="8" w:space="0" w:color="auto"/>
              <w:bottom w:val="single" w:sz="8" w:space="0" w:color="auto"/>
              <w:right w:val="single" w:sz="8" w:space="0" w:color="auto"/>
            </w:tcBorders>
          </w:tcPr>
          <w:p w:rsidR="009B01D1" w:rsidRPr="006E5EC1" w:rsidRDefault="009B01D1">
            <w:pPr>
              <w:overflowPunct/>
              <w:autoSpaceDE w:val="0"/>
              <w:autoSpaceDN w:val="0"/>
              <w:rPr>
                <w:sz w:val="24"/>
                <w:szCs w:val="24"/>
              </w:rPr>
            </w:pPr>
          </w:p>
        </w:tc>
      </w:tr>
      <w:tr w:rsidR="009B01D1" w:rsidRPr="006E5EC1">
        <w:tblPrEx>
          <w:tblCellMar>
            <w:top w:w="0" w:type="dxa"/>
            <w:bottom w:w="0" w:type="dxa"/>
          </w:tblCellMar>
        </w:tblPrEx>
        <w:trPr>
          <w:trHeight w:val="355"/>
        </w:trPr>
        <w:tc>
          <w:tcPr>
            <w:tcW w:w="3613" w:type="dxa"/>
            <w:tcBorders>
              <w:top w:val="nil"/>
              <w:left w:val="nil"/>
              <w:bottom w:val="nil"/>
              <w:right w:val="nil"/>
            </w:tcBorders>
          </w:tcPr>
          <w:p w:rsidR="009B01D1" w:rsidRPr="006E5EC1" w:rsidRDefault="009B01D1">
            <w:pPr>
              <w:overflowPunct/>
              <w:autoSpaceDE w:val="0"/>
              <w:autoSpaceDN w:val="0"/>
              <w:rPr>
                <w:sz w:val="24"/>
                <w:szCs w:val="24"/>
              </w:rPr>
            </w:pPr>
          </w:p>
        </w:tc>
        <w:tc>
          <w:tcPr>
            <w:tcW w:w="1419" w:type="dxa"/>
            <w:tcBorders>
              <w:top w:val="nil"/>
              <w:left w:val="nil"/>
              <w:bottom w:val="nil"/>
              <w:right w:val="nil"/>
            </w:tcBorders>
          </w:tcPr>
          <w:p w:rsidR="009B01D1" w:rsidRPr="006E5EC1" w:rsidRDefault="009B01D1">
            <w:pPr>
              <w:overflowPunct/>
              <w:autoSpaceDE w:val="0"/>
              <w:autoSpaceDN w:val="0"/>
              <w:rPr>
                <w:sz w:val="24"/>
                <w:szCs w:val="24"/>
              </w:rPr>
            </w:pPr>
          </w:p>
        </w:tc>
        <w:tc>
          <w:tcPr>
            <w:tcW w:w="3686" w:type="dxa"/>
            <w:tcBorders>
              <w:top w:val="single" w:sz="8" w:space="0" w:color="auto"/>
              <w:left w:val="nil"/>
              <w:bottom w:val="single" w:sz="8" w:space="0" w:color="auto"/>
              <w:right w:val="single" w:sz="8" w:space="0" w:color="auto"/>
            </w:tcBorders>
          </w:tcPr>
          <w:p w:rsidR="009B01D1" w:rsidRPr="006E5EC1" w:rsidRDefault="009B01D1">
            <w:pPr>
              <w:overflowPunct/>
              <w:autoSpaceDE w:val="0"/>
              <w:autoSpaceDN w:val="0"/>
              <w:rPr>
                <w:sz w:val="24"/>
                <w:szCs w:val="24"/>
              </w:rPr>
            </w:pPr>
          </w:p>
        </w:tc>
        <w:tc>
          <w:tcPr>
            <w:tcW w:w="1418" w:type="dxa"/>
            <w:tcBorders>
              <w:top w:val="single" w:sz="8" w:space="0" w:color="auto"/>
              <w:left w:val="single" w:sz="8" w:space="0" w:color="auto"/>
              <w:bottom w:val="single" w:sz="8" w:space="0" w:color="auto"/>
              <w:right w:val="single" w:sz="8" w:space="0" w:color="auto"/>
            </w:tcBorders>
          </w:tcPr>
          <w:p w:rsidR="009B01D1" w:rsidRPr="006E5EC1" w:rsidRDefault="009B01D1">
            <w:pPr>
              <w:overflowPunct/>
              <w:autoSpaceDE w:val="0"/>
              <w:autoSpaceDN w:val="0"/>
              <w:rPr>
                <w:sz w:val="24"/>
                <w:szCs w:val="24"/>
              </w:rPr>
            </w:pPr>
          </w:p>
        </w:tc>
      </w:tr>
      <w:tr w:rsidR="009B01D1" w:rsidRPr="006E5EC1">
        <w:tblPrEx>
          <w:tblCellMar>
            <w:top w:w="0" w:type="dxa"/>
            <w:bottom w:w="0" w:type="dxa"/>
          </w:tblCellMar>
        </w:tblPrEx>
        <w:trPr>
          <w:trHeight w:val="647"/>
        </w:trPr>
        <w:tc>
          <w:tcPr>
            <w:tcW w:w="3613" w:type="dxa"/>
            <w:tcBorders>
              <w:top w:val="nil"/>
              <w:left w:val="nil"/>
              <w:bottom w:val="nil"/>
              <w:right w:val="nil"/>
            </w:tcBorders>
          </w:tcPr>
          <w:p w:rsidR="009B01D1" w:rsidRPr="006E5EC1" w:rsidRDefault="009B01D1" w:rsidP="00CF4FE0">
            <w:pPr>
              <w:numPr>
                <w:ilvl w:val="0"/>
                <w:numId w:val="2"/>
              </w:numPr>
              <w:autoSpaceDE w:val="0"/>
              <w:autoSpaceDN w:val="0"/>
              <w:rPr>
                <w:sz w:val="24"/>
                <w:szCs w:val="24"/>
              </w:rPr>
            </w:pPr>
            <w:r w:rsidRPr="006E5EC1">
              <w:rPr>
                <w:b/>
                <w:bCs/>
                <w:sz w:val="24"/>
                <w:szCs w:val="24"/>
              </w:rPr>
              <w:t>ALISETTA Lorenzo</w:t>
            </w:r>
          </w:p>
        </w:tc>
        <w:tc>
          <w:tcPr>
            <w:tcW w:w="1419" w:type="dxa"/>
            <w:tcBorders>
              <w:top w:val="nil"/>
              <w:left w:val="nil"/>
              <w:bottom w:val="nil"/>
              <w:right w:val="nil"/>
            </w:tcBorders>
          </w:tcPr>
          <w:p w:rsidR="009B01D1" w:rsidRPr="006E5EC1" w:rsidRDefault="009B01D1">
            <w:pPr>
              <w:jc w:val="both"/>
              <w:rPr>
                <w:sz w:val="24"/>
                <w:szCs w:val="24"/>
              </w:rPr>
            </w:pPr>
            <w:r w:rsidRPr="006E5EC1">
              <w:rPr>
                <w:b/>
                <w:bCs/>
                <w:sz w:val="24"/>
                <w:szCs w:val="24"/>
              </w:rPr>
              <w:t>Consigliere</w:t>
            </w:r>
          </w:p>
        </w:tc>
        <w:tc>
          <w:tcPr>
            <w:tcW w:w="3686" w:type="dxa"/>
            <w:tcBorders>
              <w:top w:val="nil"/>
              <w:left w:val="nil"/>
              <w:bottom w:val="nil"/>
              <w:right w:val="nil"/>
            </w:tcBorders>
          </w:tcPr>
          <w:p w:rsidR="009B01D1" w:rsidRPr="006E5EC1" w:rsidRDefault="009B01D1" w:rsidP="00CF4FE0">
            <w:pPr>
              <w:numPr>
                <w:ilvl w:val="0"/>
                <w:numId w:val="3"/>
              </w:numPr>
              <w:tabs>
                <w:tab w:val="left" w:pos="360"/>
              </w:tabs>
              <w:ind w:left="360" w:hanging="360"/>
              <w:jc w:val="both"/>
              <w:rPr>
                <w:sz w:val="24"/>
                <w:szCs w:val="24"/>
              </w:rPr>
            </w:pPr>
            <w:r w:rsidRPr="006E5EC1">
              <w:rPr>
                <w:b/>
                <w:bCs/>
                <w:sz w:val="24"/>
                <w:szCs w:val="24"/>
              </w:rPr>
              <w:t>PASQUERO Alberta</w:t>
            </w:r>
          </w:p>
        </w:tc>
        <w:tc>
          <w:tcPr>
            <w:tcW w:w="1418" w:type="dxa"/>
            <w:tcBorders>
              <w:top w:val="nil"/>
              <w:left w:val="nil"/>
              <w:bottom w:val="nil"/>
              <w:right w:val="nil"/>
            </w:tcBorders>
          </w:tcPr>
          <w:p w:rsidR="009B01D1" w:rsidRPr="006E5EC1" w:rsidRDefault="009B01D1">
            <w:pPr>
              <w:jc w:val="both"/>
              <w:rPr>
                <w:sz w:val="24"/>
                <w:szCs w:val="24"/>
              </w:rPr>
            </w:pPr>
            <w:r w:rsidRPr="006E5EC1">
              <w:rPr>
                <w:b/>
                <w:bCs/>
                <w:sz w:val="24"/>
                <w:szCs w:val="24"/>
              </w:rPr>
              <w:t>Consigliere</w:t>
            </w:r>
          </w:p>
        </w:tc>
      </w:tr>
      <w:tr w:rsidR="009B01D1" w:rsidRPr="006E5EC1">
        <w:tblPrEx>
          <w:tblCellMar>
            <w:top w:w="0" w:type="dxa"/>
            <w:bottom w:w="0" w:type="dxa"/>
          </w:tblCellMar>
        </w:tblPrEx>
        <w:trPr>
          <w:trHeight w:val="647"/>
        </w:trPr>
        <w:tc>
          <w:tcPr>
            <w:tcW w:w="3613" w:type="dxa"/>
            <w:tcBorders>
              <w:top w:val="nil"/>
              <w:left w:val="nil"/>
              <w:bottom w:val="nil"/>
              <w:right w:val="nil"/>
            </w:tcBorders>
          </w:tcPr>
          <w:p w:rsidR="009B01D1" w:rsidRPr="006E5EC1" w:rsidRDefault="009B01D1" w:rsidP="00CF4FE0">
            <w:pPr>
              <w:numPr>
                <w:ilvl w:val="0"/>
                <w:numId w:val="4"/>
              </w:numPr>
              <w:tabs>
                <w:tab w:val="left" w:pos="360"/>
              </w:tabs>
              <w:ind w:left="360" w:hanging="360"/>
              <w:jc w:val="both"/>
              <w:rPr>
                <w:sz w:val="24"/>
                <w:szCs w:val="24"/>
              </w:rPr>
            </w:pPr>
            <w:r w:rsidRPr="006E5EC1">
              <w:rPr>
                <w:b/>
                <w:bCs/>
                <w:sz w:val="24"/>
                <w:szCs w:val="24"/>
              </w:rPr>
              <w:t>BALLURIO TEIT Elisabetta</w:t>
            </w:r>
          </w:p>
        </w:tc>
        <w:tc>
          <w:tcPr>
            <w:tcW w:w="1419" w:type="dxa"/>
            <w:tcBorders>
              <w:top w:val="nil"/>
              <w:left w:val="nil"/>
              <w:bottom w:val="nil"/>
              <w:right w:val="nil"/>
            </w:tcBorders>
          </w:tcPr>
          <w:p w:rsidR="009B01D1" w:rsidRPr="006E5EC1" w:rsidRDefault="009B01D1">
            <w:pPr>
              <w:jc w:val="both"/>
              <w:rPr>
                <w:sz w:val="24"/>
                <w:szCs w:val="24"/>
              </w:rPr>
            </w:pPr>
            <w:r w:rsidRPr="006E5EC1">
              <w:rPr>
                <w:b/>
                <w:bCs/>
                <w:sz w:val="24"/>
                <w:szCs w:val="24"/>
                <w:lang w:val="en-US"/>
              </w:rPr>
              <w:t>“</w:t>
            </w:r>
          </w:p>
        </w:tc>
        <w:tc>
          <w:tcPr>
            <w:tcW w:w="3686" w:type="dxa"/>
            <w:tcBorders>
              <w:top w:val="nil"/>
              <w:left w:val="nil"/>
              <w:bottom w:val="nil"/>
              <w:right w:val="nil"/>
            </w:tcBorders>
          </w:tcPr>
          <w:p w:rsidR="009B01D1" w:rsidRPr="006E5EC1" w:rsidRDefault="009B01D1" w:rsidP="00CF4FE0">
            <w:pPr>
              <w:numPr>
                <w:ilvl w:val="0"/>
                <w:numId w:val="3"/>
              </w:numPr>
              <w:tabs>
                <w:tab w:val="left" w:pos="360"/>
              </w:tabs>
              <w:ind w:left="360" w:hanging="360"/>
              <w:jc w:val="both"/>
              <w:rPr>
                <w:sz w:val="24"/>
                <w:szCs w:val="24"/>
              </w:rPr>
            </w:pPr>
            <w:r w:rsidRPr="006E5EC1">
              <w:rPr>
                <w:b/>
                <w:bCs/>
                <w:sz w:val="24"/>
                <w:szCs w:val="24"/>
              </w:rPr>
              <w:t>PERINETTI Maurizio</w:t>
            </w:r>
          </w:p>
        </w:tc>
        <w:tc>
          <w:tcPr>
            <w:tcW w:w="1418" w:type="dxa"/>
            <w:tcBorders>
              <w:top w:val="nil"/>
              <w:left w:val="nil"/>
              <w:bottom w:val="nil"/>
              <w:right w:val="nil"/>
            </w:tcBorders>
          </w:tcPr>
          <w:p w:rsidR="009B01D1" w:rsidRPr="006E5EC1" w:rsidRDefault="009B01D1">
            <w:pPr>
              <w:jc w:val="center"/>
              <w:rPr>
                <w:sz w:val="24"/>
                <w:szCs w:val="24"/>
              </w:rPr>
            </w:pPr>
            <w:r w:rsidRPr="006E5EC1">
              <w:rPr>
                <w:b/>
                <w:bCs/>
                <w:sz w:val="24"/>
                <w:szCs w:val="24"/>
                <w:lang w:val="en-US"/>
              </w:rPr>
              <w:t>“</w:t>
            </w:r>
          </w:p>
        </w:tc>
      </w:tr>
      <w:tr w:rsidR="009B01D1" w:rsidRPr="006E5EC1">
        <w:tblPrEx>
          <w:tblCellMar>
            <w:top w:w="0" w:type="dxa"/>
            <w:bottom w:w="0" w:type="dxa"/>
          </w:tblCellMar>
        </w:tblPrEx>
        <w:trPr>
          <w:trHeight w:val="364"/>
        </w:trPr>
        <w:tc>
          <w:tcPr>
            <w:tcW w:w="3613" w:type="dxa"/>
            <w:tcBorders>
              <w:top w:val="nil"/>
              <w:left w:val="nil"/>
              <w:bottom w:val="nil"/>
              <w:right w:val="nil"/>
            </w:tcBorders>
          </w:tcPr>
          <w:p w:rsidR="009B01D1" w:rsidRPr="006E5EC1" w:rsidRDefault="009B01D1" w:rsidP="00CF4FE0">
            <w:pPr>
              <w:numPr>
                <w:ilvl w:val="0"/>
                <w:numId w:val="4"/>
              </w:numPr>
              <w:tabs>
                <w:tab w:val="left" w:pos="360"/>
              </w:tabs>
              <w:ind w:left="360" w:hanging="360"/>
              <w:jc w:val="both"/>
              <w:rPr>
                <w:sz w:val="24"/>
                <w:szCs w:val="24"/>
              </w:rPr>
            </w:pPr>
            <w:r w:rsidRPr="006E5EC1">
              <w:rPr>
                <w:b/>
                <w:bCs/>
                <w:sz w:val="24"/>
                <w:szCs w:val="24"/>
              </w:rPr>
              <w:t>CODA Pio</w:t>
            </w:r>
          </w:p>
        </w:tc>
        <w:tc>
          <w:tcPr>
            <w:tcW w:w="1419" w:type="dxa"/>
            <w:tcBorders>
              <w:top w:val="nil"/>
              <w:left w:val="nil"/>
              <w:bottom w:val="nil"/>
              <w:right w:val="nil"/>
            </w:tcBorders>
          </w:tcPr>
          <w:p w:rsidR="009B01D1" w:rsidRPr="006E5EC1" w:rsidRDefault="009B01D1">
            <w:pPr>
              <w:jc w:val="both"/>
              <w:rPr>
                <w:sz w:val="24"/>
                <w:szCs w:val="24"/>
              </w:rPr>
            </w:pPr>
            <w:r w:rsidRPr="006E5EC1">
              <w:rPr>
                <w:b/>
                <w:bCs/>
                <w:sz w:val="24"/>
                <w:szCs w:val="24"/>
                <w:lang w:val="en-US"/>
              </w:rPr>
              <w:t>“</w:t>
            </w:r>
          </w:p>
        </w:tc>
        <w:tc>
          <w:tcPr>
            <w:tcW w:w="3686" w:type="dxa"/>
            <w:tcBorders>
              <w:top w:val="nil"/>
              <w:left w:val="nil"/>
              <w:bottom w:val="nil"/>
              <w:right w:val="nil"/>
            </w:tcBorders>
          </w:tcPr>
          <w:p w:rsidR="009B01D1" w:rsidRPr="006E5EC1" w:rsidRDefault="009B01D1" w:rsidP="00CF4FE0">
            <w:pPr>
              <w:numPr>
                <w:ilvl w:val="0"/>
                <w:numId w:val="3"/>
              </w:numPr>
              <w:tabs>
                <w:tab w:val="left" w:pos="360"/>
              </w:tabs>
              <w:ind w:left="360" w:hanging="360"/>
              <w:jc w:val="both"/>
              <w:rPr>
                <w:sz w:val="24"/>
                <w:szCs w:val="24"/>
              </w:rPr>
            </w:pPr>
            <w:r w:rsidRPr="006E5EC1">
              <w:rPr>
                <w:b/>
                <w:bCs/>
                <w:sz w:val="24"/>
                <w:szCs w:val="24"/>
              </w:rPr>
              <w:t>PETRACHI Antonio</w:t>
            </w:r>
          </w:p>
        </w:tc>
        <w:tc>
          <w:tcPr>
            <w:tcW w:w="1418" w:type="dxa"/>
            <w:tcBorders>
              <w:top w:val="nil"/>
              <w:left w:val="nil"/>
              <w:bottom w:val="nil"/>
              <w:right w:val="nil"/>
            </w:tcBorders>
          </w:tcPr>
          <w:p w:rsidR="009B01D1" w:rsidRPr="006E5EC1" w:rsidRDefault="009B01D1">
            <w:pPr>
              <w:jc w:val="center"/>
              <w:rPr>
                <w:sz w:val="24"/>
                <w:szCs w:val="24"/>
              </w:rPr>
            </w:pPr>
            <w:r w:rsidRPr="006E5EC1">
              <w:rPr>
                <w:b/>
                <w:bCs/>
                <w:sz w:val="24"/>
                <w:szCs w:val="24"/>
                <w:lang w:val="en-US"/>
              </w:rPr>
              <w:t>“</w:t>
            </w:r>
          </w:p>
        </w:tc>
      </w:tr>
      <w:tr w:rsidR="009B01D1" w:rsidRPr="006E5EC1">
        <w:tblPrEx>
          <w:tblCellMar>
            <w:top w:w="0" w:type="dxa"/>
            <w:bottom w:w="0" w:type="dxa"/>
          </w:tblCellMar>
        </w:tblPrEx>
        <w:trPr>
          <w:trHeight w:val="364"/>
        </w:trPr>
        <w:tc>
          <w:tcPr>
            <w:tcW w:w="3613" w:type="dxa"/>
            <w:tcBorders>
              <w:top w:val="nil"/>
              <w:left w:val="nil"/>
              <w:bottom w:val="nil"/>
              <w:right w:val="nil"/>
            </w:tcBorders>
          </w:tcPr>
          <w:p w:rsidR="009B01D1" w:rsidRPr="006E5EC1" w:rsidRDefault="009B01D1" w:rsidP="00CF4FE0">
            <w:pPr>
              <w:numPr>
                <w:ilvl w:val="0"/>
                <w:numId w:val="4"/>
              </w:numPr>
              <w:tabs>
                <w:tab w:val="left" w:pos="360"/>
              </w:tabs>
              <w:ind w:left="360" w:hanging="360"/>
              <w:jc w:val="both"/>
              <w:rPr>
                <w:sz w:val="24"/>
                <w:szCs w:val="24"/>
              </w:rPr>
            </w:pPr>
            <w:r w:rsidRPr="006E5EC1">
              <w:rPr>
                <w:b/>
                <w:bCs/>
                <w:sz w:val="24"/>
                <w:szCs w:val="24"/>
              </w:rPr>
              <w:t>CUOMO Antonio</w:t>
            </w:r>
          </w:p>
        </w:tc>
        <w:tc>
          <w:tcPr>
            <w:tcW w:w="1419" w:type="dxa"/>
            <w:tcBorders>
              <w:top w:val="nil"/>
              <w:left w:val="nil"/>
              <w:bottom w:val="nil"/>
              <w:right w:val="nil"/>
            </w:tcBorders>
          </w:tcPr>
          <w:p w:rsidR="009B01D1" w:rsidRPr="006E5EC1" w:rsidRDefault="009B01D1">
            <w:pPr>
              <w:jc w:val="both"/>
              <w:rPr>
                <w:sz w:val="24"/>
                <w:szCs w:val="24"/>
              </w:rPr>
            </w:pPr>
            <w:r w:rsidRPr="006E5EC1">
              <w:rPr>
                <w:b/>
                <w:bCs/>
                <w:sz w:val="24"/>
                <w:szCs w:val="24"/>
                <w:lang w:val="en-US"/>
              </w:rPr>
              <w:t>“</w:t>
            </w:r>
          </w:p>
        </w:tc>
        <w:tc>
          <w:tcPr>
            <w:tcW w:w="3686" w:type="dxa"/>
            <w:tcBorders>
              <w:top w:val="nil"/>
              <w:left w:val="nil"/>
              <w:bottom w:val="nil"/>
              <w:right w:val="nil"/>
            </w:tcBorders>
          </w:tcPr>
          <w:p w:rsidR="009B01D1" w:rsidRPr="006E5EC1" w:rsidRDefault="009B01D1" w:rsidP="00CF4FE0">
            <w:pPr>
              <w:numPr>
                <w:ilvl w:val="0"/>
                <w:numId w:val="3"/>
              </w:numPr>
              <w:tabs>
                <w:tab w:val="left" w:pos="360"/>
              </w:tabs>
              <w:ind w:left="360" w:hanging="360"/>
              <w:jc w:val="both"/>
              <w:rPr>
                <w:sz w:val="24"/>
                <w:szCs w:val="24"/>
              </w:rPr>
            </w:pPr>
            <w:r w:rsidRPr="006E5EC1">
              <w:rPr>
                <w:b/>
                <w:bCs/>
                <w:sz w:val="24"/>
                <w:szCs w:val="24"/>
              </w:rPr>
              <w:t>RAO Salvatore</w:t>
            </w:r>
          </w:p>
        </w:tc>
        <w:tc>
          <w:tcPr>
            <w:tcW w:w="1418" w:type="dxa"/>
            <w:tcBorders>
              <w:top w:val="nil"/>
              <w:left w:val="nil"/>
              <w:bottom w:val="nil"/>
              <w:right w:val="nil"/>
            </w:tcBorders>
          </w:tcPr>
          <w:p w:rsidR="009B01D1" w:rsidRPr="006E5EC1" w:rsidRDefault="009B01D1">
            <w:pPr>
              <w:jc w:val="center"/>
              <w:rPr>
                <w:sz w:val="24"/>
                <w:szCs w:val="24"/>
              </w:rPr>
            </w:pPr>
            <w:r w:rsidRPr="006E5EC1">
              <w:rPr>
                <w:b/>
                <w:bCs/>
                <w:sz w:val="24"/>
                <w:szCs w:val="24"/>
                <w:lang w:val="en-US"/>
              </w:rPr>
              <w:t>“</w:t>
            </w:r>
          </w:p>
        </w:tc>
      </w:tr>
      <w:tr w:rsidR="009B01D1" w:rsidRPr="006E5EC1">
        <w:tblPrEx>
          <w:tblCellMar>
            <w:top w:w="0" w:type="dxa"/>
            <w:bottom w:w="0" w:type="dxa"/>
          </w:tblCellMar>
        </w:tblPrEx>
        <w:trPr>
          <w:trHeight w:val="364"/>
        </w:trPr>
        <w:tc>
          <w:tcPr>
            <w:tcW w:w="3613" w:type="dxa"/>
            <w:tcBorders>
              <w:top w:val="nil"/>
              <w:left w:val="nil"/>
              <w:bottom w:val="nil"/>
              <w:right w:val="nil"/>
            </w:tcBorders>
          </w:tcPr>
          <w:p w:rsidR="009B01D1" w:rsidRPr="006E5EC1" w:rsidRDefault="009B01D1" w:rsidP="00CF4FE0">
            <w:pPr>
              <w:numPr>
                <w:ilvl w:val="0"/>
                <w:numId w:val="4"/>
              </w:numPr>
              <w:tabs>
                <w:tab w:val="left" w:pos="360"/>
              </w:tabs>
              <w:ind w:left="360" w:hanging="360"/>
              <w:jc w:val="both"/>
              <w:rPr>
                <w:sz w:val="24"/>
                <w:szCs w:val="24"/>
              </w:rPr>
            </w:pPr>
            <w:r w:rsidRPr="006E5EC1">
              <w:rPr>
                <w:b/>
                <w:bCs/>
                <w:sz w:val="24"/>
                <w:szCs w:val="24"/>
              </w:rPr>
              <w:t>DE PAOLI Giuseppe</w:t>
            </w:r>
          </w:p>
        </w:tc>
        <w:tc>
          <w:tcPr>
            <w:tcW w:w="1419" w:type="dxa"/>
            <w:tcBorders>
              <w:top w:val="nil"/>
              <w:left w:val="nil"/>
              <w:bottom w:val="nil"/>
              <w:right w:val="nil"/>
            </w:tcBorders>
          </w:tcPr>
          <w:p w:rsidR="009B01D1" w:rsidRPr="006E5EC1" w:rsidRDefault="009B01D1">
            <w:pPr>
              <w:jc w:val="both"/>
              <w:rPr>
                <w:sz w:val="24"/>
                <w:szCs w:val="24"/>
              </w:rPr>
            </w:pPr>
            <w:r w:rsidRPr="006E5EC1">
              <w:rPr>
                <w:b/>
                <w:bCs/>
                <w:sz w:val="24"/>
                <w:szCs w:val="24"/>
                <w:lang w:val="en-US"/>
              </w:rPr>
              <w:t>“</w:t>
            </w:r>
          </w:p>
        </w:tc>
        <w:tc>
          <w:tcPr>
            <w:tcW w:w="3686" w:type="dxa"/>
            <w:tcBorders>
              <w:top w:val="nil"/>
              <w:left w:val="nil"/>
              <w:bottom w:val="nil"/>
              <w:right w:val="nil"/>
            </w:tcBorders>
          </w:tcPr>
          <w:p w:rsidR="009B01D1" w:rsidRPr="006E5EC1" w:rsidRDefault="009B01D1" w:rsidP="00CF4FE0">
            <w:pPr>
              <w:numPr>
                <w:ilvl w:val="0"/>
                <w:numId w:val="3"/>
              </w:numPr>
              <w:tabs>
                <w:tab w:val="left" w:pos="360"/>
              </w:tabs>
              <w:ind w:left="360" w:hanging="360"/>
              <w:jc w:val="both"/>
              <w:rPr>
                <w:sz w:val="24"/>
                <w:szCs w:val="24"/>
              </w:rPr>
            </w:pPr>
            <w:r w:rsidRPr="006E5EC1">
              <w:rPr>
                <w:b/>
                <w:bCs/>
                <w:sz w:val="24"/>
                <w:szCs w:val="24"/>
              </w:rPr>
              <w:t>RIVETTI Silvia</w:t>
            </w:r>
          </w:p>
        </w:tc>
        <w:tc>
          <w:tcPr>
            <w:tcW w:w="1418" w:type="dxa"/>
            <w:tcBorders>
              <w:top w:val="nil"/>
              <w:left w:val="nil"/>
              <w:bottom w:val="nil"/>
              <w:right w:val="nil"/>
            </w:tcBorders>
          </w:tcPr>
          <w:p w:rsidR="009B01D1" w:rsidRPr="006E5EC1" w:rsidRDefault="009B01D1">
            <w:pPr>
              <w:jc w:val="center"/>
              <w:rPr>
                <w:sz w:val="24"/>
                <w:szCs w:val="24"/>
              </w:rPr>
            </w:pPr>
            <w:r w:rsidRPr="006E5EC1">
              <w:rPr>
                <w:b/>
                <w:bCs/>
                <w:sz w:val="24"/>
                <w:szCs w:val="24"/>
                <w:lang w:val="en-US"/>
              </w:rPr>
              <w:t>“</w:t>
            </w:r>
          </w:p>
        </w:tc>
      </w:tr>
      <w:tr w:rsidR="009B01D1" w:rsidRPr="006E5EC1">
        <w:tblPrEx>
          <w:tblCellMar>
            <w:top w:w="0" w:type="dxa"/>
            <w:bottom w:w="0" w:type="dxa"/>
          </w:tblCellMar>
        </w:tblPrEx>
        <w:trPr>
          <w:trHeight w:val="647"/>
        </w:trPr>
        <w:tc>
          <w:tcPr>
            <w:tcW w:w="3613" w:type="dxa"/>
            <w:tcBorders>
              <w:top w:val="nil"/>
              <w:left w:val="nil"/>
              <w:bottom w:val="nil"/>
              <w:right w:val="nil"/>
            </w:tcBorders>
          </w:tcPr>
          <w:p w:rsidR="009B01D1" w:rsidRPr="006E5EC1" w:rsidRDefault="009B01D1" w:rsidP="00CF4FE0">
            <w:pPr>
              <w:numPr>
                <w:ilvl w:val="0"/>
                <w:numId w:val="4"/>
              </w:numPr>
              <w:tabs>
                <w:tab w:val="left" w:pos="360"/>
              </w:tabs>
              <w:ind w:left="360" w:hanging="360"/>
              <w:jc w:val="both"/>
              <w:rPr>
                <w:sz w:val="24"/>
                <w:szCs w:val="24"/>
              </w:rPr>
            </w:pPr>
            <w:r w:rsidRPr="006E5EC1">
              <w:rPr>
                <w:b/>
                <w:bCs/>
                <w:sz w:val="24"/>
                <w:szCs w:val="24"/>
              </w:rPr>
              <w:t>DE STEFANO Massimiliano</w:t>
            </w:r>
          </w:p>
        </w:tc>
        <w:tc>
          <w:tcPr>
            <w:tcW w:w="1419" w:type="dxa"/>
            <w:tcBorders>
              <w:top w:val="nil"/>
              <w:left w:val="nil"/>
              <w:bottom w:val="nil"/>
              <w:right w:val="nil"/>
            </w:tcBorders>
          </w:tcPr>
          <w:p w:rsidR="009B01D1" w:rsidRPr="006E5EC1" w:rsidRDefault="009B01D1">
            <w:pPr>
              <w:jc w:val="both"/>
              <w:rPr>
                <w:sz w:val="24"/>
                <w:szCs w:val="24"/>
              </w:rPr>
            </w:pPr>
            <w:r w:rsidRPr="006E5EC1">
              <w:rPr>
                <w:b/>
                <w:bCs/>
                <w:sz w:val="24"/>
                <w:szCs w:val="24"/>
                <w:lang w:val="en-US"/>
              </w:rPr>
              <w:t>“</w:t>
            </w:r>
          </w:p>
        </w:tc>
        <w:tc>
          <w:tcPr>
            <w:tcW w:w="3686" w:type="dxa"/>
            <w:tcBorders>
              <w:top w:val="nil"/>
              <w:left w:val="nil"/>
              <w:bottom w:val="nil"/>
              <w:right w:val="nil"/>
            </w:tcBorders>
          </w:tcPr>
          <w:p w:rsidR="009B01D1" w:rsidRPr="006E5EC1" w:rsidRDefault="009B01D1" w:rsidP="00CF4FE0">
            <w:pPr>
              <w:numPr>
                <w:ilvl w:val="0"/>
                <w:numId w:val="3"/>
              </w:numPr>
              <w:tabs>
                <w:tab w:val="left" w:pos="360"/>
              </w:tabs>
              <w:ind w:left="360" w:hanging="360"/>
              <w:jc w:val="both"/>
              <w:rPr>
                <w:sz w:val="24"/>
                <w:szCs w:val="24"/>
              </w:rPr>
            </w:pPr>
            <w:r w:rsidRPr="006E5EC1">
              <w:rPr>
                <w:b/>
                <w:bCs/>
                <w:sz w:val="24"/>
                <w:szCs w:val="24"/>
              </w:rPr>
              <w:t>ROMITO Carlo</w:t>
            </w:r>
          </w:p>
        </w:tc>
        <w:tc>
          <w:tcPr>
            <w:tcW w:w="1418" w:type="dxa"/>
            <w:tcBorders>
              <w:top w:val="nil"/>
              <w:left w:val="nil"/>
              <w:bottom w:val="nil"/>
              <w:right w:val="nil"/>
            </w:tcBorders>
          </w:tcPr>
          <w:p w:rsidR="009B01D1" w:rsidRPr="006E5EC1" w:rsidRDefault="009B01D1">
            <w:pPr>
              <w:jc w:val="center"/>
              <w:rPr>
                <w:sz w:val="24"/>
                <w:szCs w:val="24"/>
              </w:rPr>
            </w:pPr>
            <w:r w:rsidRPr="006E5EC1">
              <w:rPr>
                <w:b/>
                <w:bCs/>
                <w:sz w:val="24"/>
                <w:szCs w:val="24"/>
                <w:lang w:val="en-US"/>
              </w:rPr>
              <w:t>“</w:t>
            </w:r>
          </w:p>
        </w:tc>
      </w:tr>
      <w:tr w:rsidR="009B01D1" w:rsidRPr="006E5EC1">
        <w:tblPrEx>
          <w:tblCellMar>
            <w:top w:w="0" w:type="dxa"/>
            <w:bottom w:w="0" w:type="dxa"/>
          </w:tblCellMar>
        </w:tblPrEx>
        <w:trPr>
          <w:trHeight w:val="364"/>
        </w:trPr>
        <w:tc>
          <w:tcPr>
            <w:tcW w:w="3613" w:type="dxa"/>
            <w:tcBorders>
              <w:top w:val="nil"/>
              <w:left w:val="nil"/>
              <w:bottom w:val="nil"/>
              <w:right w:val="nil"/>
            </w:tcBorders>
          </w:tcPr>
          <w:p w:rsidR="009B01D1" w:rsidRPr="006E5EC1" w:rsidRDefault="009B01D1" w:rsidP="00CF4FE0">
            <w:pPr>
              <w:numPr>
                <w:ilvl w:val="0"/>
                <w:numId w:val="4"/>
              </w:numPr>
              <w:tabs>
                <w:tab w:val="left" w:pos="360"/>
              </w:tabs>
              <w:ind w:left="360" w:hanging="360"/>
              <w:jc w:val="both"/>
              <w:rPr>
                <w:sz w:val="24"/>
                <w:szCs w:val="24"/>
              </w:rPr>
            </w:pPr>
            <w:r w:rsidRPr="006E5EC1">
              <w:rPr>
                <w:b/>
                <w:bCs/>
                <w:sz w:val="24"/>
                <w:szCs w:val="24"/>
              </w:rPr>
              <w:t>DULLA Fabrizio</w:t>
            </w:r>
          </w:p>
        </w:tc>
        <w:tc>
          <w:tcPr>
            <w:tcW w:w="1419" w:type="dxa"/>
            <w:tcBorders>
              <w:top w:val="nil"/>
              <w:left w:val="nil"/>
              <w:bottom w:val="nil"/>
              <w:right w:val="nil"/>
            </w:tcBorders>
          </w:tcPr>
          <w:p w:rsidR="009B01D1" w:rsidRPr="006E5EC1" w:rsidRDefault="009B01D1">
            <w:pPr>
              <w:jc w:val="both"/>
              <w:rPr>
                <w:sz w:val="24"/>
                <w:szCs w:val="24"/>
              </w:rPr>
            </w:pPr>
            <w:r w:rsidRPr="006E5EC1">
              <w:rPr>
                <w:b/>
                <w:bCs/>
                <w:sz w:val="24"/>
                <w:szCs w:val="24"/>
                <w:lang w:val="en-US"/>
              </w:rPr>
              <w:t>“</w:t>
            </w:r>
          </w:p>
        </w:tc>
        <w:tc>
          <w:tcPr>
            <w:tcW w:w="3686" w:type="dxa"/>
            <w:tcBorders>
              <w:top w:val="nil"/>
              <w:left w:val="nil"/>
              <w:bottom w:val="nil"/>
              <w:right w:val="nil"/>
            </w:tcBorders>
          </w:tcPr>
          <w:p w:rsidR="009B01D1" w:rsidRPr="006E5EC1" w:rsidRDefault="009B01D1" w:rsidP="00CF4FE0">
            <w:pPr>
              <w:numPr>
                <w:ilvl w:val="0"/>
                <w:numId w:val="3"/>
              </w:numPr>
              <w:tabs>
                <w:tab w:val="left" w:pos="360"/>
              </w:tabs>
              <w:ind w:left="360" w:hanging="360"/>
              <w:jc w:val="both"/>
              <w:rPr>
                <w:sz w:val="24"/>
                <w:szCs w:val="24"/>
              </w:rPr>
            </w:pPr>
            <w:r w:rsidRPr="006E5EC1">
              <w:rPr>
                <w:b/>
                <w:bCs/>
                <w:sz w:val="24"/>
                <w:szCs w:val="24"/>
              </w:rPr>
              <w:t>TEGANO Bruno</w:t>
            </w:r>
          </w:p>
        </w:tc>
        <w:tc>
          <w:tcPr>
            <w:tcW w:w="1418" w:type="dxa"/>
            <w:tcBorders>
              <w:top w:val="nil"/>
              <w:left w:val="nil"/>
              <w:bottom w:val="nil"/>
              <w:right w:val="nil"/>
            </w:tcBorders>
          </w:tcPr>
          <w:p w:rsidR="009B01D1" w:rsidRPr="006E5EC1" w:rsidRDefault="009B01D1">
            <w:pPr>
              <w:jc w:val="center"/>
              <w:rPr>
                <w:sz w:val="24"/>
                <w:szCs w:val="24"/>
              </w:rPr>
            </w:pPr>
            <w:r w:rsidRPr="006E5EC1">
              <w:rPr>
                <w:b/>
                <w:bCs/>
                <w:sz w:val="24"/>
                <w:szCs w:val="24"/>
                <w:lang w:val="en-US"/>
              </w:rPr>
              <w:t>“</w:t>
            </w:r>
          </w:p>
        </w:tc>
      </w:tr>
      <w:tr w:rsidR="009B01D1" w:rsidRPr="006E5EC1">
        <w:tblPrEx>
          <w:tblCellMar>
            <w:top w:w="0" w:type="dxa"/>
            <w:bottom w:w="0" w:type="dxa"/>
          </w:tblCellMar>
        </w:tblPrEx>
        <w:trPr>
          <w:trHeight w:val="647"/>
        </w:trPr>
        <w:tc>
          <w:tcPr>
            <w:tcW w:w="3613" w:type="dxa"/>
            <w:tcBorders>
              <w:top w:val="nil"/>
              <w:left w:val="nil"/>
              <w:bottom w:val="nil"/>
              <w:right w:val="nil"/>
            </w:tcBorders>
          </w:tcPr>
          <w:p w:rsidR="009B01D1" w:rsidRPr="006E5EC1" w:rsidRDefault="009B01D1" w:rsidP="00CF4FE0">
            <w:pPr>
              <w:numPr>
                <w:ilvl w:val="0"/>
                <w:numId w:val="4"/>
              </w:numPr>
              <w:tabs>
                <w:tab w:val="left" w:pos="360"/>
              </w:tabs>
              <w:ind w:left="360" w:hanging="360"/>
              <w:jc w:val="both"/>
              <w:rPr>
                <w:sz w:val="24"/>
                <w:szCs w:val="24"/>
              </w:rPr>
            </w:pPr>
            <w:r w:rsidRPr="006E5EC1">
              <w:rPr>
                <w:b/>
                <w:bCs/>
                <w:sz w:val="24"/>
                <w:szCs w:val="24"/>
              </w:rPr>
              <w:t>GIGLIO VIGNA Alessandro</w:t>
            </w:r>
          </w:p>
        </w:tc>
        <w:tc>
          <w:tcPr>
            <w:tcW w:w="1419" w:type="dxa"/>
            <w:tcBorders>
              <w:top w:val="nil"/>
              <w:left w:val="nil"/>
              <w:bottom w:val="nil"/>
              <w:right w:val="nil"/>
            </w:tcBorders>
          </w:tcPr>
          <w:p w:rsidR="009B01D1" w:rsidRPr="006E5EC1" w:rsidRDefault="009B01D1">
            <w:pPr>
              <w:jc w:val="both"/>
              <w:rPr>
                <w:sz w:val="24"/>
                <w:szCs w:val="24"/>
              </w:rPr>
            </w:pPr>
            <w:r w:rsidRPr="006E5EC1">
              <w:rPr>
                <w:b/>
                <w:bCs/>
                <w:sz w:val="24"/>
                <w:szCs w:val="24"/>
                <w:lang w:val="en-US"/>
              </w:rPr>
              <w:t>“</w:t>
            </w:r>
          </w:p>
        </w:tc>
        <w:tc>
          <w:tcPr>
            <w:tcW w:w="3686" w:type="dxa"/>
            <w:tcBorders>
              <w:top w:val="nil"/>
              <w:left w:val="nil"/>
              <w:bottom w:val="nil"/>
              <w:right w:val="nil"/>
            </w:tcBorders>
          </w:tcPr>
          <w:p w:rsidR="009B01D1" w:rsidRPr="006E5EC1" w:rsidRDefault="009B01D1" w:rsidP="00CF4FE0">
            <w:pPr>
              <w:numPr>
                <w:ilvl w:val="0"/>
                <w:numId w:val="3"/>
              </w:numPr>
              <w:tabs>
                <w:tab w:val="left" w:pos="360"/>
              </w:tabs>
              <w:ind w:left="360" w:hanging="360"/>
              <w:jc w:val="both"/>
              <w:rPr>
                <w:sz w:val="24"/>
                <w:szCs w:val="24"/>
              </w:rPr>
            </w:pPr>
            <w:r w:rsidRPr="006E5EC1">
              <w:rPr>
                <w:b/>
                <w:bCs/>
                <w:sz w:val="24"/>
                <w:szCs w:val="24"/>
              </w:rPr>
              <w:t>VITTONATTO Maria Grazia</w:t>
            </w:r>
          </w:p>
        </w:tc>
        <w:tc>
          <w:tcPr>
            <w:tcW w:w="1418" w:type="dxa"/>
            <w:tcBorders>
              <w:top w:val="nil"/>
              <w:left w:val="nil"/>
              <w:bottom w:val="nil"/>
              <w:right w:val="nil"/>
            </w:tcBorders>
          </w:tcPr>
          <w:p w:rsidR="009B01D1" w:rsidRPr="006E5EC1" w:rsidRDefault="009B01D1">
            <w:pPr>
              <w:jc w:val="center"/>
              <w:rPr>
                <w:sz w:val="24"/>
                <w:szCs w:val="24"/>
              </w:rPr>
            </w:pPr>
            <w:r w:rsidRPr="006E5EC1">
              <w:rPr>
                <w:b/>
                <w:bCs/>
                <w:sz w:val="24"/>
                <w:szCs w:val="24"/>
                <w:lang w:val="en-US"/>
              </w:rPr>
              <w:t>“</w:t>
            </w:r>
          </w:p>
        </w:tc>
      </w:tr>
      <w:tr w:rsidR="009B01D1" w:rsidRPr="006E5EC1">
        <w:tblPrEx>
          <w:tblCellMar>
            <w:top w:w="0" w:type="dxa"/>
            <w:bottom w:w="0" w:type="dxa"/>
          </w:tblCellMar>
        </w:tblPrEx>
        <w:trPr>
          <w:trHeight w:val="364"/>
        </w:trPr>
        <w:tc>
          <w:tcPr>
            <w:tcW w:w="3613" w:type="dxa"/>
            <w:tcBorders>
              <w:top w:val="nil"/>
              <w:left w:val="nil"/>
              <w:bottom w:val="nil"/>
              <w:right w:val="nil"/>
            </w:tcBorders>
          </w:tcPr>
          <w:p w:rsidR="009B01D1" w:rsidRPr="006E5EC1" w:rsidRDefault="009B01D1" w:rsidP="00CF4FE0">
            <w:pPr>
              <w:numPr>
                <w:ilvl w:val="0"/>
                <w:numId w:val="4"/>
              </w:numPr>
              <w:tabs>
                <w:tab w:val="left" w:pos="360"/>
              </w:tabs>
              <w:ind w:left="360" w:hanging="360"/>
              <w:jc w:val="both"/>
              <w:rPr>
                <w:sz w:val="24"/>
                <w:szCs w:val="24"/>
              </w:rPr>
            </w:pPr>
            <w:r w:rsidRPr="006E5EC1">
              <w:rPr>
                <w:b/>
                <w:bCs/>
                <w:sz w:val="24"/>
                <w:szCs w:val="24"/>
              </w:rPr>
              <w:t>GILARDINI Tommaso</w:t>
            </w:r>
          </w:p>
        </w:tc>
        <w:tc>
          <w:tcPr>
            <w:tcW w:w="1419" w:type="dxa"/>
            <w:tcBorders>
              <w:top w:val="nil"/>
              <w:left w:val="nil"/>
              <w:bottom w:val="nil"/>
              <w:right w:val="nil"/>
            </w:tcBorders>
          </w:tcPr>
          <w:p w:rsidR="009B01D1" w:rsidRPr="006E5EC1" w:rsidRDefault="009B01D1">
            <w:pPr>
              <w:jc w:val="both"/>
              <w:rPr>
                <w:sz w:val="24"/>
                <w:szCs w:val="24"/>
              </w:rPr>
            </w:pPr>
            <w:r w:rsidRPr="006E5EC1">
              <w:rPr>
                <w:b/>
                <w:bCs/>
                <w:sz w:val="24"/>
                <w:szCs w:val="24"/>
                <w:lang w:val="en-US"/>
              </w:rPr>
              <w:t>“</w:t>
            </w:r>
          </w:p>
        </w:tc>
        <w:tc>
          <w:tcPr>
            <w:tcW w:w="3686" w:type="dxa"/>
            <w:tcBorders>
              <w:top w:val="nil"/>
              <w:left w:val="nil"/>
              <w:bottom w:val="nil"/>
              <w:right w:val="nil"/>
            </w:tcBorders>
          </w:tcPr>
          <w:p w:rsidR="009B01D1" w:rsidRPr="006E5EC1" w:rsidRDefault="009B01D1">
            <w:pPr>
              <w:overflowPunct/>
              <w:autoSpaceDE w:val="0"/>
              <w:autoSpaceDN w:val="0"/>
              <w:rPr>
                <w:sz w:val="24"/>
                <w:szCs w:val="24"/>
              </w:rPr>
            </w:pPr>
          </w:p>
        </w:tc>
        <w:tc>
          <w:tcPr>
            <w:tcW w:w="1418" w:type="dxa"/>
            <w:tcBorders>
              <w:top w:val="nil"/>
              <w:left w:val="nil"/>
              <w:bottom w:val="nil"/>
              <w:right w:val="nil"/>
            </w:tcBorders>
          </w:tcPr>
          <w:p w:rsidR="009B01D1" w:rsidRPr="006E5EC1" w:rsidRDefault="009B01D1">
            <w:pPr>
              <w:overflowPunct/>
              <w:autoSpaceDE w:val="0"/>
              <w:autoSpaceDN w:val="0"/>
              <w:rPr>
                <w:sz w:val="24"/>
                <w:szCs w:val="24"/>
              </w:rPr>
            </w:pPr>
          </w:p>
        </w:tc>
      </w:tr>
      <w:tr w:rsidR="009B01D1" w:rsidRPr="006E5EC1">
        <w:tblPrEx>
          <w:tblCellMar>
            <w:top w:w="0" w:type="dxa"/>
            <w:bottom w:w="0" w:type="dxa"/>
          </w:tblCellMar>
        </w:tblPrEx>
        <w:trPr>
          <w:trHeight w:val="364"/>
        </w:trPr>
        <w:tc>
          <w:tcPr>
            <w:tcW w:w="3613" w:type="dxa"/>
            <w:tcBorders>
              <w:top w:val="nil"/>
              <w:left w:val="nil"/>
              <w:bottom w:val="nil"/>
              <w:right w:val="nil"/>
            </w:tcBorders>
          </w:tcPr>
          <w:p w:rsidR="009B01D1" w:rsidRPr="006E5EC1" w:rsidRDefault="009B01D1" w:rsidP="00CF4FE0">
            <w:pPr>
              <w:numPr>
                <w:ilvl w:val="0"/>
                <w:numId w:val="4"/>
              </w:numPr>
              <w:tabs>
                <w:tab w:val="left" w:pos="360"/>
              </w:tabs>
              <w:ind w:left="360" w:hanging="360"/>
              <w:jc w:val="both"/>
              <w:rPr>
                <w:sz w:val="24"/>
                <w:szCs w:val="24"/>
              </w:rPr>
            </w:pPr>
            <w:r w:rsidRPr="006E5EC1">
              <w:rPr>
                <w:b/>
                <w:bCs/>
                <w:sz w:val="24"/>
                <w:szCs w:val="24"/>
              </w:rPr>
              <w:t>MOIA Gianfranco</w:t>
            </w:r>
          </w:p>
        </w:tc>
        <w:tc>
          <w:tcPr>
            <w:tcW w:w="1419" w:type="dxa"/>
            <w:tcBorders>
              <w:top w:val="nil"/>
              <w:left w:val="nil"/>
              <w:bottom w:val="nil"/>
              <w:right w:val="nil"/>
            </w:tcBorders>
          </w:tcPr>
          <w:p w:rsidR="009B01D1" w:rsidRPr="006E5EC1" w:rsidRDefault="009B01D1">
            <w:pPr>
              <w:jc w:val="both"/>
              <w:rPr>
                <w:sz w:val="24"/>
                <w:szCs w:val="24"/>
              </w:rPr>
            </w:pPr>
            <w:r w:rsidRPr="006E5EC1">
              <w:rPr>
                <w:b/>
                <w:bCs/>
                <w:sz w:val="24"/>
                <w:szCs w:val="24"/>
                <w:lang w:val="en-US"/>
              </w:rPr>
              <w:t>“</w:t>
            </w:r>
          </w:p>
        </w:tc>
        <w:tc>
          <w:tcPr>
            <w:tcW w:w="3686" w:type="dxa"/>
            <w:tcBorders>
              <w:top w:val="nil"/>
              <w:left w:val="nil"/>
              <w:bottom w:val="nil"/>
              <w:right w:val="nil"/>
            </w:tcBorders>
          </w:tcPr>
          <w:p w:rsidR="009B01D1" w:rsidRPr="006E5EC1" w:rsidRDefault="009B01D1">
            <w:pPr>
              <w:overflowPunct/>
              <w:autoSpaceDE w:val="0"/>
              <w:autoSpaceDN w:val="0"/>
              <w:rPr>
                <w:sz w:val="24"/>
                <w:szCs w:val="24"/>
              </w:rPr>
            </w:pPr>
          </w:p>
        </w:tc>
        <w:tc>
          <w:tcPr>
            <w:tcW w:w="1418" w:type="dxa"/>
            <w:tcBorders>
              <w:top w:val="nil"/>
              <w:left w:val="nil"/>
              <w:bottom w:val="nil"/>
              <w:right w:val="nil"/>
            </w:tcBorders>
          </w:tcPr>
          <w:p w:rsidR="009B01D1" w:rsidRPr="006E5EC1" w:rsidRDefault="009B01D1">
            <w:pPr>
              <w:overflowPunct/>
              <w:autoSpaceDE w:val="0"/>
              <w:autoSpaceDN w:val="0"/>
              <w:rPr>
                <w:sz w:val="24"/>
                <w:szCs w:val="24"/>
              </w:rPr>
            </w:pPr>
          </w:p>
        </w:tc>
      </w:tr>
      <w:tr w:rsidR="009B01D1" w:rsidRPr="006E5EC1">
        <w:tblPrEx>
          <w:tblCellMar>
            <w:top w:w="0" w:type="dxa"/>
            <w:bottom w:w="0" w:type="dxa"/>
          </w:tblCellMar>
        </w:tblPrEx>
        <w:trPr>
          <w:trHeight w:val="364"/>
        </w:trPr>
        <w:tc>
          <w:tcPr>
            <w:tcW w:w="3613" w:type="dxa"/>
            <w:tcBorders>
              <w:top w:val="nil"/>
              <w:left w:val="nil"/>
              <w:bottom w:val="nil"/>
              <w:right w:val="nil"/>
            </w:tcBorders>
          </w:tcPr>
          <w:p w:rsidR="009B01D1" w:rsidRPr="006E5EC1" w:rsidRDefault="009B01D1" w:rsidP="00CF4FE0">
            <w:pPr>
              <w:numPr>
                <w:ilvl w:val="0"/>
                <w:numId w:val="4"/>
              </w:numPr>
              <w:tabs>
                <w:tab w:val="left" w:pos="360"/>
              </w:tabs>
              <w:ind w:left="360" w:hanging="360"/>
              <w:jc w:val="both"/>
              <w:rPr>
                <w:sz w:val="24"/>
                <w:szCs w:val="24"/>
              </w:rPr>
            </w:pPr>
            <w:r w:rsidRPr="006E5EC1">
              <w:rPr>
                <w:b/>
                <w:bCs/>
                <w:sz w:val="24"/>
                <w:szCs w:val="24"/>
              </w:rPr>
              <w:t>OLIVETTI Matteo</w:t>
            </w:r>
          </w:p>
        </w:tc>
        <w:tc>
          <w:tcPr>
            <w:tcW w:w="1419" w:type="dxa"/>
            <w:tcBorders>
              <w:top w:val="nil"/>
              <w:left w:val="nil"/>
              <w:bottom w:val="nil"/>
              <w:right w:val="nil"/>
            </w:tcBorders>
          </w:tcPr>
          <w:p w:rsidR="009B01D1" w:rsidRPr="006E5EC1" w:rsidRDefault="009B01D1">
            <w:pPr>
              <w:jc w:val="both"/>
              <w:rPr>
                <w:sz w:val="24"/>
                <w:szCs w:val="24"/>
              </w:rPr>
            </w:pPr>
            <w:r w:rsidRPr="006E5EC1">
              <w:rPr>
                <w:b/>
                <w:bCs/>
                <w:sz w:val="24"/>
                <w:szCs w:val="24"/>
                <w:lang w:val="en-US"/>
              </w:rPr>
              <w:t>“</w:t>
            </w:r>
          </w:p>
        </w:tc>
        <w:tc>
          <w:tcPr>
            <w:tcW w:w="3686" w:type="dxa"/>
            <w:tcBorders>
              <w:top w:val="nil"/>
              <w:left w:val="nil"/>
              <w:bottom w:val="nil"/>
              <w:right w:val="nil"/>
            </w:tcBorders>
          </w:tcPr>
          <w:p w:rsidR="009B01D1" w:rsidRPr="006E5EC1" w:rsidRDefault="009B01D1">
            <w:pPr>
              <w:overflowPunct/>
              <w:autoSpaceDE w:val="0"/>
              <w:autoSpaceDN w:val="0"/>
              <w:rPr>
                <w:sz w:val="24"/>
                <w:szCs w:val="24"/>
              </w:rPr>
            </w:pPr>
          </w:p>
        </w:tc>
        <w:tc>
          <w:tcPr>
            <w:tcW w:w="1418" w:type="dxa"/>
            <w:tcBorders>
              <w:top w:val="single" w:sz="8" w:space="0" w:color="auto"/>
              <w:left w:val="nil"/>
              <w:bottom w:val="single" w:sz="8" w:space="0" w:color="auto"/>
              <w:right w:val="single" w:sz="8" w:space="0" w:color="auto"/>
            </w:tcBorders>
          </w:tcPr>
          <w:p w:rsidR="009B01D1" w:rsidRPr="006E5EC1" w:rsidRDefault="009B01D1">
            <w:pPr>
              <w:overflowPunct/>
              <w:autoSpaceDE w:val="0"/>
              <w:autoSpaceDN w:val="0"/>
              <w:rPr>
                <w:sz w:val="24"/>
                <w:szCs w:val="24"/>
              </w:rPr>
            </w:pPr>
          </w:p>
        </w:tc>
      </w:tr>
      <w:tr w:rsidR="009B01D1" w:rsidRPr="006E5EC1">
        <w:tblPrEx>
          <w:tblCellMar>
            <w:top w:w="0" w:type="dxa"/>
            <w:bottom w:w="0" w:type="dxa"/>
          </w:tblCellMar>
        </w:tblPrEx>
        <w:trPr>
          <w:trHeight w:val="364"/>
        </w:trPr>
        <w:tc>
          <w:tcPr>
            <w:tcW w:w="3613" w:type="dxa"/>
            <w:tcBorders>
              <w:top w:val="nil"/>
              <w:left w:val="nil"/>
              <w:bottom w:val="nil"/>
              <w:right w:val="nil"/>
            </w:tcBorders>
          </w:tcPr>
          <w:p w:rsidR="009B01D1" w:rsidRPr="006E5EC1" w:rsidRDefault="009B01D1" w:rsidP="00CF4FE0">
            <w:pPr>
              <w:numPr>
                <w:ilvl w:val="0"/>
                <w:numId w:val="4"/>
              </w:numPr>
              <w:tabs>
                <w:tab w:val="left" w:pos="360"/>
              </w:tabs>
              <w:ind w:left="360" w:hanging="360"/>
              <w:jc w:val="both"/>
              <w:rPr>
                <w:sz w:val="24"/>
                <w:szCs w:val="24"/>
              </w:rPr>
            </w:pPr>
            <w:r w:rsidRPr="006E5EC1">
              <w:rPr>
                <w:b/>
                <w:bCs/>
                <w:sz w:val="24"/>
                <w:szCs w:val="24"/>
              </w:rPr>
              <w:t>PAGANI Enzio</w:t>
            </w:r>
          </w:p>
        </w:tc>
        <w:tc>
          <w:tcPr>
            <w:tcW w:w="1419" w:type="dxa"/>
            <w:tcBorders>
              <w:top w:val="nil"/>
              <w:left w:val="nil"/>
              <w:bottom w:val="nil"/>
              <w:right w:val="nil"/>
            </w:tcBorders>
          </w:tcPr>
          <w:p w:rsidR="009B01D1" w:rsidRPr="006E5EC1" w:rsidRDefault="009B01D1">
            <w:pPr>
              <w:jc w:val="both"/>
              <w:rPr>
                <w:sz w:val="24"/>
                <w:szCs w:val="24"/>
              </w:rPr>
            </w:pPr>
            <w:r w:rsidRPr="006E5EC1">
              <w:rPr>
                <w:b/>
                <w:bCs/>
                <w:sz w:val="24"/>
                <w:szCs w:val="24"/>
                <w:lang w:val="en-US"/>
              </w:rPr>
              <w:t>“</w:t>
            </w:r>
          </w:p>
        </w:tc>
        <w:tc>
          <w:tcPr>
            <w:tcW w:w="3686" w:type="dxa"/>
            <w:tcBorders>
              <w:top w:val="nil"/>
              <w:left w:val="nil"/>
              <w:bottom w:val="nil"/>
              <w:right w:val="nil"/>
            </w:tcBorders>
          </w:tcPr>
          <w:p w:rsidR="009B01D1" w:rsidRPr="006E5EC1" w:rsidRDefault="009B01D1">
            <w:pPr>
              <w:overflowPunct/>
              <w:autoSpaceDE w:val="0"/>
              <w:autoSpaceDN w:val="0"/>
              <w:rPr>
                <w:sz w:val="24"/>
                <w:szCs w:val="24"/>
              </w:rPr>
            </w:pPr>
          </w:p>
        </w:tc>
        <w:tc>
          <w:tcPr>
            <w:tcW w:w="1418" w:type="dxa"/>
            <w:tcBorders>
              <w:top w:val="single" w:sz="8" w:space="0" w:color="auto"/>
              <w:left w:val="nil"/>
              <w:bottom w:val="single" w:sz="8" w:space="0" w:color="auto"/>
              <w:right w:val="single" w:sz="8" w:space="0" w:color="auto"/>
            </w:tcBorders>
          </w:tcPr>
          <w:p w:rsidR="009B01D1" w:rsidRPr="006E5EC1" w:rsidRDefault="009B01D1">
            <w:pPr>
              <w:overflowPunct/>
              <w:autoSpaceDE w:val="0"/>
              <w:autoSpaceDN w:val="0"/>
              <w:rPr>
                <w:sz w:val="24"/>
                <w:szCs w:val="24"/>
              </w:rPr>
            </w:pPr>
          </w:p>
        </w:tc>
      </w:tr>
    </w:tbl>
    <w:p w:rsidR="009B01D1" w:rsidRDefault="009B01D1">
      <w:pPr>
        <w:overflowPunct/>
        <w:autoSpaceDE w:val="0"/>
        <w:autoSpaceDN w:val="0"/>
        <w:rPr>
          <w:sz w:val="24"/>
          <w:szCs w:val="24"/>
        </w:rPr>
      </w:pPr>
    </w:p>
    <w:p w:rsidR="009B01D1" w:rsidRDefault="009B01D1">
      <w:pPr>
        <w:jc w:val="both"/>
        <w:rPr>
          <w:sz w:val="24"/>
          <w:szCs w:val="24"/>
        </w:rPr>
      </w:pPr>
    </w:p>
    <w:p w:rsidR="009B01D1" w:rsidRDefault="009B01D1">
      <w:pPr>
        <w:jc w:val="both"/>
        <w:rPr>
          <w:sz w:val="24"/>
          <w:szCs w:val="24"/>
        </w:rPr>
      </w:pPr>
    </w:p>
    <w:p w:rsidR="009B01D1" w:rsidRDefault="009B01D1">
      <w:pPr>
        <w:jc w:val="both"/>
        <w:rPr>
          <w:b/>
          <w:bCs/>
          <w:sz w:val="24"/>
          <w:szCs w:val="24"/>
        </w:rPr>
      </w:pPr>
      <w:r>
        <w:rPr>
          <w:b/>
          <w:bCs/>
          <w:sz w:val="24"/>
          <w:szCs w:val="24"/>
        </w:rPr>
        <w:t>Assiste e partecipa alla seduta il Consigliere straniero aggiunto: NEKKAZ Lekbir.</w:t>
      </w:r>
    </w:p>
    <w:p w:rsidR="009B01D1" w:rsidRDefault="009B01D1">
      <w:pPr>
        <w:jc w:val="both"/>
        <w:rPr>
          <w:b/>
          <w:bCs/>
          <w:sz w:val="24"/>
          <w:szCs w:val="24"/>
        </w:rPr>
      </w:pPr>
    </w:p>
    <w:p w:rsidR="009B01D1" w:rsidRDefault="009B01D1">
      <w:pPr>
        <w:jc w:val="both"/>
        <w:rPr>
          <w:sz w:val="24"/>
          <w:szCs w:val="24"/>
        </w:rPr>
      </w:pPr>
      <w:r>
        <w:rPr>
          <w:sz w:val="24"/>
          <w:szCs w:val="24"/>
        </w:rPr>
        <w:t xml:space="preserve">Partecipano alla seduta gli Assessori: ALLERA Giovanna Fiorenza - AVETTA Alberto - BARBERIS Laura - CAPIRONE Enrico - CIMALANDO Gianni </w:t>
      </w:r>
      <w:r>
        <w:rPr>
          <w:sz w:val="24"/>
          <w:szCs w:val="24"/>
          <w:lang w:val="en-US"/>
        </w:rPr>
        <w:t>–</w:t>
      </w:r>
      <w:r>
        <w:rPr>
          <w:sz w:val="24"/>
          <w:szCs w:val="24"/>
        </w:rPr>
        <w:t xml:space="preserve"> CODATO Giovanna Giulia - DALLAN Paolo. </w:t>
      </w:r>
    </w:p>
    <w:p w:rsidR="009B01D1" w:rsidRDefault="009B01D1">
      <w:pPr>
        <w:ind w:right="565"/>
        <w:jc w:val="both"/>
        <w:rPr>
          <w:sz w:val="24"/>
          <w:szCs w:val="24"/>
        </w:rPr>
      </w:pPr>
    </w:p>
    <w:p w:rsidR="009B01D1" w:rsidRDefault="009B01D1">
      <w:pPr>
        <w:ind w:left="425"/>
        <w:rPr>
          <w:sz w:val="24"/>
          <w:szCs w:val="24"/>
        </w:rPr>
      </w:pPr>
      <w:r>
        <w:rPr>
          <w:sz w:val="24"/>
          <w:szCs w:val="24"/>
        </w:rPr>
        <w:br w:type="page"/>
      </w:r>
    </w:p>
    <w:p w:rsidR="009B01D1" w:rsidRDefault="009B01D1">
      <w:pPr>
        <w:ind w:left="2123" w:hanging="2123"/>
        <w:jc w:val="both"/>
        <w:rPr>
          <w:b/>
          <w:bCs/>
          <w:sz w:val="24"/>
          <w:szCs w:val="24"/>
        </w:rPr>
      </w:pPr>
      <w:r>
        <w:rPr>
          <w:b/>
          <w:bCs/>
          <w:sz w:val="28"/>
          <w:szCs w:val="28"/>
        </w:rPr>
        <w:t xml:space="preserve">PUNTO 6 </w:t>
      </w:r>
      <w:r>
        <w:rPr>
          <w:b/>
          <w:bCs/>
          <w:sz w:val="28"/>
          <w:szCs w:val="28"/>
        </w:rPr>
        <w:tab/>
        <w:t>COSTITUZIONE CONSULTA COMUNALE STRANIERI (COMUNITARI ED EXTRA UE).</w:t>
      </w:r>
    </w:p>
    <w:p w:rsidR="009B01D1" w:rsidRDefault="009B01D1">
      <w:pPr>
        <w:ind w:left="567" w:right="282"/>
        <w:jc w:val="both"/>
        <w:rPr>
          <w:b/>
          <w:bCs/>
          <w:sz w:val="24"/>
          <w:szCs w:val="24"/>
        </w:rPr>
      </w:pPr>
    </w:p>
    <w:p w:rsidR="009B01D1" w:rsidRDefault="009B01D1">
      <w:pPr>
        <w:jc w:val="both"/>
      </w:pPr>
    </w:p>
    <w:p w:rsidR="009B01D1" w:rsidRDefault="009B01D1">
      <w:pPr>
        <w:keepNext/>
        <w:jc w:val="both"/>
        <w:rPr>
          <w:sz w:val="24"/>
          <w:szCs w:val="24"/>
        </w:rPr>
      </w:pPr>
      <w:r>
        <w:rPr>
          <w:sz w:val="24"/>
          <w:szCs w:val="24"/>
        </w:rPr>
        <w:t>Su proposta dell</w:t>
      </w:r>
      <w:r>
        <w:rPr>
          <w:sz w:val="24"/>
          <w:szCs w:val="24"/>
          <w:lang w:val="en-US"/>
        </w:rPr>
        <w:t>’</w:t>
      </w:r>
      <w:r>
        <w:rPr>
          <w:sz w:val="24"/>
          <w:szCs w:val="24"/>
        </w:rPr>
        <w:t>Assessore alle Politiche Sociali DALLAN</w:t>
      </w:r>
    </w:p>
    <w:p w:rsidR="009B01D1" w:rsidRDefault="009B01D1">
      <w:pPr>
        <w:jc w:val="both"/>
      </w:pPr>
    </w:p>
    <w:p w:rsidR="009B01D1" w:rsidRDefault="009B01D1">
      <w:pPr>
        <w:jc w:val="both"/>
      </w:pPr>
    </w:p>
    <w:p w:rsidR="009B01D1" w:rsidRDefault="009B01D1">
      <w:pPr>
        <w:jc w:val="both"/>
        <w:rPr>
          <w:sz w:val="24"/>
          <w:szCs w:val="24"/>
        </w:rPr>
      </w:pPr>
      <w:r>
        <w:rPr>
          <w:b/>
          <w:bCs/>
          <w:sz w:val="24"/>
          <w:szCs w:val="24"/>
        </w:rPr>
        <w:t>CONSIDERATO</w:t>
      </w:r>
      <w:r>
        <w:rPr>
          <w:sz w:val="24"/>
          <w:szCs w:val="24"/>
        </w:rPr>
        <w:t xml:space="preserve"> che l'art. 2 comma 3 dello Statuto della città di Ivrea afferma: “La Comunità eporediese si è sviluppata accogliendo culture e mentalità diverse ed è stata luogo di sperimentazione di nuove forme di convivenza sociale. La Città di Ivrea riconosce la pluralità dei valori culturali e religiosi, è aperta e partecipa alla elaborazione e alla diffusione di una cultura di pace e solidarietà, di cooperazione internazionale e di integrazione razziale”;</w:t>
      </w:r>
    </w:p>
    <w:p w:rsidR="009B01D1" w:rsidRDefault="009B01D1">
      <w:pPr>
        <w:ind w:left="-141"/>
        <w:jc w:val="both"/>
        <w:rPr>
          <w:sz w:val="24"/>
          <w:szCs w:val="24"/>
        </w:rPr>
      </w:pPr>
    </w:p>
    <w:p w:rsidR="009B01D1" w:rsidRDefault="009B01D1">
      <w:pPr>
        <w:jc w:val="both"/>
        <w:rPr>
          <w:sz w:val="24"/>
          <w:szCs w:val="24"/>
        </w:rPr>
      </w:pPr>
      <w:r>
        <w:rPr>
          <w:b/>
          <w:bCs/>
          <w:sz w:val="24"/>
          <w:szCs w:val="24"/>
        </w:rPr>
        <w:t>CONSIDERATO</w:t>
      </w:r>
      <w:r>
        <w:rPr>
          <w:sz w:val="24"/>
          <w:szCs w:val="24"/>
        </w:rPr>
        <w:t xml:space="preserve"> altresì che la Città di Ivrea ha sempre favorito la partecipazione alla vita pubblica, l'incontro e il dialogo tra  portatori di differenti culture, nonché l'integrazione dei cittadini stranieri;</w:t>
      </w:r>
    </w:p>
    <w:p w:rsidR="009B01D1" w:rsidRDefault="009B01D1">
      <w:pPr>
        <w:jc w:val="both"/>
        <w:rPr>
          <w:b/>
          <w:bCs/>
          <w:sz w:val="24"/>
          <w:szCs w:val="24"/>
        </w:rPr>
      </w:pPr>
    </w:p>
    <w:p w:rsidR="009B01D1" w:rsidRDefault="009B01D1">
      <w:pPr>
        <w:jc w:val="both"/>
        <w:rPr>
          <w:sz w:val="24"/>
          <w:szCs w:val="24"/>
        </w:rPr>
      </w:pPr>
      <w:r>
        <w:rPr>
          <w:b/>
          <w:bCs/>
          <w:sz w:val="24"/>
          <w:szCs w:val="24"/>
        </w:rPr>
        <w:t xml:space="preserve">VISTO </w:t>
      </w:r>
      <w:r>
        <w:rPr>
          <w:sz w:val="24"/>
          <w:szCs w:val="24"/>
        </w:rPr>
        <w:t xml:space="preserve"> l'art.16 del Regolamento Comunale degli Istituti di Partecipazione che prevede forme di consultazione dei cittadini;</w:t>
      </w:r>
    </w:p>
    <w:p w:rsidR="009B01D1" w:rsidRDefault="009B01D1">
      <w:pPr>
        <w:jc w:val="both"/>
        <w:rPr>
          <w:b/>
          <w:bCs/>
        </w:rPr>
      </w:pPr>
    </w:p>
    <w:p w:rsidR="009B01D1" w:rsidRDefault="009B01D1">
      <w:pPr>
        <w:jc w:val="both"/>
        <w:rPr>
          <w:sz w:val="24"/>
          <w:szCs w:val="24"/>
        </w:rPr>
      </w:pPr>
      <w:r>
        <w:rPr>
          <w:b/>
          <w:bCs/>
          <w:sz w:val="24"/>
          <w:szCs w:val="24"/>
        </w:rPr>
        <w:t xml:space="preserve">RICHIAMATA </w:t>
      </w:r>
      <w:r>
        <w:rPr>
          <w:sz w:val="24"/>
          <w:szCs w:val="24"/>
        </w:rPr>
        <w:t>la deliberazione del  Consiglio Comunale n. 7 del 22 gennaio 2001 con la quale veniva costituita la consulta comunale sulle problematiche inerenti l'accoglienza e l'integrazione sociale dei cittadini extracomunitari;</w:t>
      </w:r>
    </w:p>
    <w:p w:rsidR="009B01D1" w:rsidRDefault="009B01D1">
      <w:pPr>
        <w:jc w:val="both"/>
        <w:rPr>
          <w:sz w:val="24"/>
          <w:szCs w:val="24"/>
        </w:rPr>
      </w:pPr>
    </w:p>
    <w:p w:rsidR="009B01D1" w:rsidRDefault="009B01D1">
      <w:pPr>
        <w:jc w:val="both"/>
        <w:rPr>
          <w:sz w:val="24"/>
          <w:szCs w:val="24"/>
        </w:rPr>
      </w:pPr>
      <w:r>
        <w:rPr>
          <w:b/>
          <w:bCs/>
          <w:sz w:val="24"/>
          <w:szCs w:val="24"/>
        </w:rPr>
        <w:t xml:space="preserve">RITENUTO </w:t>
      </w:r>
      <w:r>
        <w:rPr>
          <w:sz w:val="24"/>
          <w:szCs w:val="24"/>
        </w:rPr>
        <w:t>necessario provvedere all</w:t>
      </w:r>
      <w:r>
        <w:rPr>
          <w:sz w:val="24"/>
          <w:szCs w:val="24"/>
          <w:lang w:val="en-US"/>
        </w:rPr>
        <w:t>’</w:t>
      </w:r>
      <w:r>
        <w:rPr>
          <w:sz w:val="24"/>
          <w:szCs w:val="24"/>
        </w:rPr>
        <w:t>aggiornamento della composizione della Consulta, secondo quanto di seguito specificato:</w:t>
      </w:r>
    </w:p>
    <w:p w:rsidR="009B01D1" w:rsidRDefault="009B01D1" w:rsidP="00CF4FE0">
      <w:pPr>
        <w:numPr>
          <w:ilvl w:val="0"/>
          <w:numId w:val="5"/>
        </w:numPr>
        <w:tabs>
          <w:tab w:val="left" w:pos="360"/>
        </w:tabs>
        <w:ind w:left="360" w:hanging="360"/>
        <w:jc w:val="both"/>
        <w:rPr>
          <w:sz w:val="24"/>
          <w:szCs w:val="24"/>
        </w:rPr>
      </w:pPr>
      <w:r>
        <w:rPr>
          <w:sz w:val="24"/>
          <w:szCs w:val="24"/>
        </w:rPr>
        <w:t>4 rappresentanti</w:t>
      </w:r>
      <w:r>
        <w:rPr>
          <w:color w:val="FF00FF"/>
          <w:sz w:val="24"/>
          <w:szCs w:val="24"/>
        </w:rPr>
        <w:t xml:space="preserve"> </w:t>
      </w:r>
      <w:r>
        <w:rPr>
          <w:sz w:val="24"/>
          <w:szCs w:val="24"/>
        </w:rPr>
        <w:t>del Consiglio Comunale, 2 di maggioranza e 2</w:t>
      </w:r>
      <w:r>
        <w:rPr>
          <w:color w:val="FF00FF"/>
          <w:sz w:val="24"/>
          <w:szCs w:val="24"/>
        </w:rPr>
        <w:t xml:space="preserve"> </w:t>
      </w:r>
      <w:r>
        <w:rPr>
          <w:sz w:val="24"/>
          <w:szCs w:val="24"/>
        </w:rPr>
        <w:t>di minoranza;</w:t>
      </w:r>
    </w:p>
    <w:p w:rsidR="009B01D1" w:rsidRDefault="009B01D1" w:rsidP="00CF4FE0">
      <w:pPr>
        <w:numPr>
          <w:ilvl w:val="0"/>
          <w:numId w:val="5"/>
        </w:numPr>
        <w:tabs>
          <w:tab w:val="left" w:pos="360"/>
        </w:tabs>
        <w:ind w:left="360" w:hanging="360"/>
        <w:jc w:val="both"/>
        <w:rPr>
          <w:sz w:val="24"/>
          <w:szCs w:val="24"/>
        </w:rPr>
      </w:pPr>
      <w:r>
        <w:rPr>
          <w:sz w:val="24"/>
          <w:szCs w:val="24"/>
        </w:rPr>
        <w:t>il consigliere straniero aggiunto della Città di Ivrea;</w:t>
      </w:r>
    </w:p>
    <w:p w:rsidR="009B01D1" w:rsidRDefault="009B01D1" w:rsidP="00CF4FE0">
      <w:pPr>
        <w:numPr>
          <w:ilvl w:val="0"/>
          <w:numId w:val="5"/>
        </w:numPr>
        <w:tabs>
          <w:tab w:val="left" w:pos="360"/>
        </w:tabs>
        <w:ind w:left="360" w:hanging="360"/>
        <w:jc w:val="both"/>
        <w:rPr>
          <w:sz w:val="24"/>
          <w:szCs w:val="24"/>
        </w:rPr>
      </w:pPr>
      <w:r>
        <w:rPr>
          <w:sz w:val="24"/>
          <w:szCs w:val="24"/>
        </w:rPr>
        <w:t>1 rappresentante di cittadinanza non italiana per ognuna di quelle presenti nel Comune di Ivrea come risultante dagli elenchi anagrafici al 31/12/2008;</w:t>
      </w:r>
    </w:p>
    <w:p w:rsidR="009B01D1" w:rsidRDefault="009B01D1" w:rsidP="00CF4FE0">
      <w:pPr>
        <w:numPr>
          <w:ilvl w:val="0"/>
          <w:numId w:val="5"/>
        </w:numPr>
        <w:tabs>
          <w:tab w:val="left" w:pos="360"/>
        </w:tabs>
        <w:ind w:left="360" w:hanging="360"/>
        <w:jc w:val="both"/>
        <w:rPr>
          <w:sz w:val="24"/>
          <w:szCs w:val="24"/>
        </w:rPr>
      </w:pPr>
      <w:r>
        <w:rPr>
          <w:sz w:val="24"/>
          <w:szCs w:val="24"/>
        </w:rPr>
        <w:t>1 rappresentante per ogni Organizzazione Sindacale con propria sede e presenza sul territorio, che ne faccia richiesta;</w:t>
      </w:r>
    </w:p>
    <w:p w:rsidR="009B01D1" w:rsidRDefault="009B01D1" w:rsidP="00CF4FE0">
      <w:pPr>
        <w:numPr>
          <w:ilvl w:val="0"/>
          <w:numId w:val="5"/>
        </w:numPr>
        <w:tabs>
          <w:tab w:val="left" w:pos="360"/>
        </w:tabs>
        <w:ind w:left="360" w:hanging="360"/>
        <w:jc w:val="both"/>
        <w:rPr>
          <w:sz w:val="24"/>
          <w:szCs w:val="24"/>
        </w:rPr>
      </w:pPr>
      <w:r>
        <w:rPr>
          <w:sz w:val="24"/>
          <w:szCs w:val="24"/>
        </w:rPr>
        <w:t>1 rappresentante per ogni Organizzazione rappresentativa delle imprese industriali, artigiane, commerciali, agricole e cooperativistiche che ne faccia richiesta;</w:t>
      </w:r>
    </w:p>
    <w:p w:rsidR="009B01D1" w:rsidRDefault="009B01D1" w:rsidP="00CF4FE0">
      <w:pPr>
        <w:numPr>
          <w:ilvl w:val="0"/>
          <w:numId w:val="5"/>
        </w:numPr>
        <w:tabs>
          <w:tab w:val="left" w:pos="360"/>
        </w:tabs>
        <w:ind w:left="360" w:hanging="360"/>
        <w:jc w:val="both"/>
        <w:rPr>
          <w:sz w:val="24"/>
          <w:szCs w:val="24"/>
        </w:rPr>
      </w:pPr>
      <w:r>
        <w:rPr>
          <w:sz w:val="24"/>
          <w:szCs w:val="24"/>
        </w:rPr>
        <w:t>1 rappresentante del Consorzio Socio-Assistenziale In.Re.Te.;</w:t>
      </w:r>
    </w:p>
    <w:p w:rsidR="009B01D1" w:rsidRDefault="009B01D1" w:rsidP="00CF4FE0">
      <w:pPr>
        <w:numPr>
          <w:ilvl w:val="0"/>
          <w:numId w:val="5"/>
        </w:numPr>
        <w:tabs>
          <w:tab w:val="left" w:pos="360"/>
        </w:tabs>
        <w:ind w:left="360" w:hanging="360"/>
        <w:jc w:val="both"/>
        <w:rPr>
          <w:sz w:val="24"/>
          <w:szCs w:val="24"/>
        </w:rPr>
      </w:pPr>
      <w:r>
        <w:rPr>
          <w:sz w:val="24"/>
          <w:szCs w:val="24"/>
        </w:rPr>
        <w:t>1 rappresentante della locale ASL TO 4;</w:t>
      </w:r>
    </w:p>
    <w:p w:rsidR="009B01D1" w:rsidRDefault="009B01D1" w:rsidP="00CF4FE0">
      <w:pPr>
        <w:numPr>
          <w:ilvl w:val="0"/>
          <w:numId w:val="5"/>
        </w:numPr>
        <w:tabs>
          <w:tab w:val="left" w:pos="360"/>
        </w:tabs>
        <w:ind w:left="360" w:hanging="360"/>
        <w:jc w:val="both"/>
        <w:rPr>
          <w:sz w:val="24"/>
          <w:szCs w:val="24"/>
        </w:rPr>
      </w:pPr>
      <w:r>
        <w:rPr>
          <w:sz w:val="24"/>
          <w:szCs w:val="24"/>
        </w:rPr>
        <w:t>1 rappresentante per ogni organizzazione religiosa presente sul territorio che ne faccia  richiesta;</w:t>
      </w:r>
    </w:p>
    <w:p w:rsidR="009B01D1" w:rsidRDefault="009B01D1" w:rsidP="00CF4FE0">
      <w:pPr>
        <w:numPr>
          <w:ilvl w:val="0"/>
          <w:numId w:val="5"/>
        </w:numPr>
        <w:tabs>
          <w:tab w:val="left" w:pos="360"/>
        </w:tabs>
        <w:ind w:left="360" w:hanging="360"/>
        <w:jc w:val="both"/>
        <w:rPr>
          <w:sz w:val="24"/>
          <w:szCs w:val="24"/>
        </w:rPr>
      </w:pPr>
      <w:r>
        <w:rPr>
          <w:sz w:val="24"/>
          <w:szCs w:val="24"/>
        </w:rPr>
        <w:t>1 rappresentante per ogni associazione di volontariato iscritta all</w:t>
      </w:r>
      <w:r>
        <w:rPr>
          <w:sz w:val="24"/>
          <w:szCs w:val="24"/>
          <w:lang w:val="en-US"/>
        </w:rPr>
        <w:t>’</w:t>
      </w:r>
      <w:r>
        <w:rPr>
          <w:sz w:val="24"/>
          <w:szCs w:val="24"/>
        </w:rPr>
        <w:t>Albo Comunale con finalità e scopi attinenti a quelli della Consulta che ne faccia richiesta;</w:t>
      </w:r>
    </w:p>
    <w:p w:rsidR="009B01D1" w:rsidRDefault="009B01D1" w:rsidP="00CF4FE0">
      <w:pPr>
        <w:numPr>
          <w:ilvl w:val="0"/>
          <w:numId w:val="5"/>
        </w:numPr>
        <w:tabs>
          <w:tab w:val="left" w:pos="360"/>
        </w:tabs>
        <w:ind w:left="360" w:hanging="360"/>
        <w:jc w:val="both"/>
        <w:rPr>
          <w:sz w:val="24"/>
          <w:szCs w:val="24"/>
        </w:rPr>
      </w:pPr>
      <w:r>
        <w:rPr>
          <w:sz w:val="24"/>
          <w:szCs w:val="24"/>
        </w:rPr>
        <w:t>1 rappresentante del Centro Territoriale per l</w:t>
      </w:r>
      <w:r>
        <w:rPr>
          <w:sz w:val="24"/>
          <w:szCs w:val="24"/>
          <w:lang w:val="en-US"/>
        </w:rPr>
        <w:t>’</w:t>
      </w:r>
      <w:r>
        <w:rPr>
          <w:sz w:val="24"/>
          <w:szCs w:val="24"/>
        </w:rPr>
        <w:t>Educazione  Permanente degli Adulti;</w:t>
      </w:r>
    </w:p>
    <w:p w:rsidR="009B01D1" w:rsidRDefault="009B01D1" w:rsidP="00CF4FE0">
      <w:pPr>
        <w:numPr>
          <w:ilvl w:val="0"/>
          <w:numId w:val="5"/>
        </w:numPr>
        <w:tabs>
          <w:tab w:val="left" w:pos="360"/>
        </w:tabs>
        <w:ind w:left="360" w:hanging="360"/>
        <w:jc w:val="both"/>
        <w:rPr>
          <w:sz w:val="24"/>
          <w:szCs w:val="24"/>
        </w:rPr>
      </w:pPr>
      <w:r>
        <w:rPr>
          <w:sz w:val="24"/>
          <w:szCs w:val="24"/>
        </w:rPr>
        <w:t>1 rappresentante per ogni Direzione Didattica e della Scuola secondaria di primo grado;</w:t>
      </w:r>
    </w:p>
    <w:p w:rsidR="009B01D1" w:rsidRDefault="009B01D1" w:rsidP="00CF4FE0">
      <w:pPr>
        <w:numPr>
          <w:ilvl w:val="0"/>
          <w:numId w:val="5"/>
        </w:numPr>
        <w:tabs>
          <w:tab w:val="left" w:pos="360"/>
        </w:tabs>
        <w:ind w:left="360" w:hanging="360"/>
        <w:jc w:val="both"/>
        <w:rPr>
          <w:sz w:val="24"/>
          <w:szCs w:val="24"/>
        </w:rPr>
      </w:pPr>
      <w:r>
        <w:rPr>
          <w:sz w:val="24"/>
          <w:szCs w:val="24"/>
        </w:rPr>
        <w:t>1 rappresentante del Centro per l</w:t>
      </w:r>
      <w:r>
        <w:rPr>
          <w:sz w:val="24"/>
          <w:szCs w:val="24"/>
          <w:lang w:val="en-US"/>
        </w:rPr>
        <w:t>’</w:t>
      </w:r>
      <w:r>
        <w:rPr>
          <w:sz w:val="24"/>
          <w:szCs w:val="24"/>
        </w:rPr>
        <w:t>Impiego;</w:t>
      </w:r>
    </w:p>
    <w:p w:rsidR="009B01D1" w:rsidRDefault="009B01D1" w:rsidP="00CF4FE0">
      <w:pPr>
        <w:numPr>
          <w:ilvl w:val="0"/>
          <w:numId w:val="5"/>
        </w:numPr>
        <w:tabs>
          <w:tab w:val="left" w:pos="360"/>
        </w:tabs>
        <w:ind w:left="360" w:hanging="360"/>
        <w:jc w:val="both"/>
        <w:rPr>
          <w:sz w:val="24"/>
          <w:szCs w:val="24"/>
        </w:rPr>
      </w:pPr>
      <w:r>
        <w:rPr>
          <w:sz w:val="24"/>
          <w:szCs w:val="24"/>
        </w:rPr>
        <w:t>l</w:t>
      </w:r>
      <w:r>
        <w:rPr>
          <w:sz w:val="24"/>
          <w:szCs w:val="24"/>
          <w:lang w:val="en-US"/>
        </w:rPr>
        <w:t>’</w:t>
      </w:r>
      <w:r>
        <w:rPr>
          <w:sz w:val="24"/>
          <w:szCs w:val="24"/>
        </w:rPr>
        <w:t>Assessore alle Politiche Sociali;</w:t>
      </w:r>
    </w:p>
    <w:p w:rsidR="009B01D1" w:rsidRDefault="009B01D1">
      <w:pPr>
        <w:jc w:val="both"/>
        <w:rPr>
          <w:sz w:val="24"/>
          <w:szCs w:val="24"/>
        </w:rPr>
      </w:pPr>
      <w:r>
        <w:rPr>
          <w:sz w:val="24"/>
          <w:szCs w:val="24"/>
        </w:rPr>
        <w:t>Il Responsabile del Servizio Stranieri del Comune, o altro funzionario del Servizio Politiche Sociali delegato, svolge funzioni di segretario della Consulta.</w:t>
      </w:r>
    </w:p>
    <w:p w:rsidR="009B01D1" w:rsidRDefault="009B01D1">
      <w:pPr>
        <w:jc w:val="both"/>
        <w:rPr>
          <w:b/>
          <w:bCs/>
          <w:sz w:val="24"/>
          <w:szCs w:val="24"/>
        </w:rPr>
      </w:pPr>
    </w:p>
    <w:p w:rsidR="009B01D1" w:rsidRDefault="009B01D1">
      <w:pPr>
        <w:jc w:val="both"/>
        <w:rPr>
          <w:sz w:val="24"/>
          <w:szCs w:val="24"/>
        </w:rPr>
      </w:pPr>
      <w:r>
        <w:rPr>
          <w:b/>
          <w:bCs/>
          <w:sz w:val="24"/>
          <w:szCs w:val="24"/>
        </w:rPr>
        <w:t>RITENUTO ALTRESI</w:t>
      </w:r>
      <w:r>
        <w:rPr>
          <w:b/>
          <w:bCs/>
          <w:sz w:val="24"/>
          <w:szCs w:val="24"/>
          <w:lang w:val="en-US"/>
        </w:rPr>
        <w:t>’</w:t>
      </w:r>
      <w:r>
        <w:rPr>
          <w:b/>
          <w:bCs/>
          <w:sz w:val="24"/>
          <w:szCs w:val="24"/>
        </w:rPr>
        <w:t xml:space="preserve"> </w:t>
      </w:r>
      <w:r>
        <w:rPr>
          <w:sz w:val="24"/>
          <w:szCs w:val="24"/>
        </w:rPr>
        <w:t>necessario definire l</w:t>
      </w:r>
      <w:r>
        <w:rPr>
          <w:sz w:val="24"/>
          <w:szCs w:val="24"/>
          <w:lang w:val="en-US"/>
        </w:rPr>
        <w:t>’</w:t>
      </w:r>
      <w:r>
        <w:rPr>
          <w:sz w:val="24"/>
          <w:szCs w:val="24"/>
        </w:rPr>
        <w:t>individuazione dei componenti la Consulta secondo le seguenti modalità:</w:t>
      </w:r>
    </w:p>
    <w:p w:rsidR="009B01D1" w:rsidRDefault="009B01D1" w:rsidP="00CF4FE0">
      <w:pPr>
        <w:numPr>
          <w:ilvl w:val="0"/>
          <w:numId w:val="5"/>
        </w:numPr>
        <w:tabs>
          <w:tab w:val="left" w:pos="360"/>
        </w:tabs>
        <w:ind w:left="360" w:hanging="360"/>
        <w:jc w:val="both"/>
        <w:rPr>
          <w:sz w:val="24"/>
          <w:szCs w:val="24"/>
        </w:rPr>
      </w:pPr>
      <w:r>
        <w:rPr>
          <w:sz w:val="24"/>
          <w:szCs w:val="24"/>
        </w:rPr>
        <w:t>il Presidente del Consiglio Comunale provvederà a dare comunicazione, entro il termine di giorni 7 dall</w:t>
      </w:r>
      <w:r>
        <w:rPr>
          <w:sz w:val="24"/>
          <w:szCs w:val="24"/>
          <w:lang w:val="en-US"/>
        </w:rPr>
        <w:t>’</w:t>
      </w:r>
      <w:r>
        <w:rPr>
          <w:sz w:val="24"/>
          <w:szCs w:val="24"/>
        </w:rPr>
        <w:t xml:space="preserve">approvazione della presente delibera, a tutti i soggetti interessati affinchè possano </w:t>
      </w:r>
      <w:r>
        <w:rPr>
          <w:sz w:val="24"/>
          <w:szCs w:val="24"/>
        </w:rPr>
        <w:lastRenderedPageBreak/>
        <w:t>procedere alle designazioni dei componenti la Consulta. Le designazioni dovranno pervenire presso la Presidenza del Consiglio Comunale entro il termine di giorni 20 dalla data di approvazione della presente delibera;</w:t>
      </w:r>
    </w:p>
    <w:p w:rsidR="009B01D1" w:rsidRDefault="009B01D1" w:rsidP="00CF4FE0">
      <w:pPr>
        <w:numPr>
          <w:ilvl w:val="0"/>
          <w:numId w:val="5"/>
        </w:numPr>
        <w:tabs>
          <w:tab w:val="left" w:pos="360"/>
        </w:tabs>
        <w:ind w:left="360" w:hanging="360"/>
        <w:jc w:val="both"/>
        <w:rPr>
          <w:sz w:val="24"/>
          <w:szCs w:val="24"/>
        </w:rPr>
      </w:pPr>
      <w:r>
        <w:rPr>
          <w:sz w:val="24"/>
          <w:szCs w:val="24"/>
        </w:rPr>
        <w:t xml:space="preserve">gli stranieri presenti sul territorio che vogliano presentare richiesta per far parte della Consulta devono: </w:t>
      </w:r>
    </w:p>
    <w:p w:rsidR="009B01D1" w:rsidRDefault="009B01D1" w:rsidP="00CF4FE0">
      <w:pPr>
        <w:numPr>
          <w:ilvl w:val="0"/>
          <w:numId w:val="5"/>
        </w:numPr>
        <w:tabs>
          <w:tab w:val="left" w:pos="720"/>
        </w:tabs>
        <w:ind w:left="720" w:hanging="360"/>
        <w:jc w:val="both"/>
        <w:rPr>
          <w:sz w:val="24"/>
          <w:szCs w:val="24"/>
        </w:rPr>
      </w:pPr>
      <w:r>
        <w:rPr>
          <w:sz w:val="24"/>
          <w:szCs w:val="24"/>
        </w:rPr>
        <w:t>avere cittadinanza tra quelle presenti nel Comune di Ivrea come risultante dagli elenchi anagrafici al 31/12/2008</w:t>
      </w:r>
    </w:p>
    <w:p w:rsidR="009B01D1" w:rsidRDefault="009B01D1" w:rsidP="00CF4FE0">
      <w:pPr>
        <w:numPr>
          <w:ilvl w:val="0"/>
          <w:numId w:val="5"/>
        </w:numPr>
        <w:tabs>
          <w:tab w:val="left" w:pos="720"/>
        </w:tabs>
        <w:ind w:left="720" w:hanging="360"/>
        <w:jc w:val="both"/>
        <w:rPr>
          <w:sz w:val="24"/>
          <w:szCs w:val="24"/>
        </w:rPr>
      </w:pPr>
      <w:r>
        <w:rPr>
          <w:sz w:val="24"/>
          <w:szCs w:val="24"/>
        </w:rPr>
        <w:t>essere cittadini stranieri (comunitari ed extra UE) residenti in uno dei Comuni afferenti al bacino della Procura di Ivrea, maggiorenni, residenti in Italia da almeno 2 anni e da almeno 1 anno consecutivo in uno dei Comuni sopra indicati, non aver riportato condanne penali ostative alla carica di consigliere comunale</w:t>
      </w:r>
    </w:p>
    <w:p w:rsidR="009B01D1" w:rsidRDefault="009B01D1" w:rsidP="00CF4FE0">
      <w:pPr>
        <w:numPr>
          <w:ilvl w:val="0"/>
          <w:numId w:val="5"/>
        </w:numPr>
        <w:tabs>
          <w:tab w:val="left" w:pos="720"/>
        </w:tabs>
        <w:ind w:left="720" w:hanging="360"/>
        <w:jc w:val="both"/>
        <w:rPr>
          <w:sz w:val="24"/>
          <w:szCs w:val="24"/>
        </w:rPr>
      </w:pPr>
      <w:r>
        <w:rPr>
          <w:sz w:val="24"/>
          <w:szCs w:val="24"/>
        </w:rPr>
        <w:t>presentare richiesta di ammissione corredata dalle firme di sostegno di almeno 20 stranieri (comunitari ed extra UE) residenti in Ivrea¸ autenticate presso gli uffici comunali</w:t>
      </w:r>
    </w:p>
    <w:p w:rsidR="009B01D1" w:rsidRDefault="009B01D1">
      <w:pPr>
        <w:ind w:left="360"/>
        <w:jc w:val="both"/>
        <w:rPr>
          <w:sz w:val="24"/>
          <w:szCs w:val="24"/>
        </w:rPr>
      </w:pPr>
      <w:r>
        <w:rPr>
          <w:sz w:val="24"/>
          <w:szCs w:val="24"/>
        </w:rPr>
        <w:t>Possono sostenere le richieste i soli cittadini stranieri residenti in Ivrea.</w:t>
      </w:r>
    </w:p>
    <w:p w:rsidR="009B01D1" w:rsidRDefault="009B01D1">
      <w:pPr>
        <w:ind w:left="360"/>
        <w:jc w:val="both"/>
        <w:rPr>
          <w:sz w:val="24"/>
          <w:szCs w:val="24"/>
        </w:rPr>
      </w:pPr>
      <w:r>
        <w:rPr>
          <w:sz w:val="24"/>
          <w:szCs w:val="24"/>
        </w:rPr>
        <w:t xml:space="preserve">Ogni cittadino straniero potrà firmare a sostegno di un solo candidato </w:t>
      </w:r>
    </w:p>
    <w:p w:rsidR="009B01D1" w:rsidRDefault="009B01D1">
      <w:pPr>
        <w:ind w:left="360"/>
        <w:jc w:val="both"/>
        <w:rPr>
          <w:sz w:val="24"/>
          <w:szCs w:val="24"/>
        </w:rPr>
      </w:pPr>
      <w:r>
        <w:rPr>
          <w:sz w:val="24"/>
          <w:szCs w:val="24"/>
        </w:rPr>
        <w:t>In caso di pluralità di candidature di cittadini in possesso della stessa cittadinanza, farà parte della Consulta colui che sia residente da più tempo in Italia e in caso di identico periodo di residenza, quello più anziano.</w:t>
      </w:r>
    </w:p>
    <w:p w:rsidR="009B01D1" w:rsidRDefault="009B01D1">
      <w:pPr>
        <w:jc w:val="both"/>
        <w:rPr>
          <w:sz w:val="24"/>
          <w:szCs w:val="24"/>
        </w:rPr>
      </w:pPr>
    </w:p>
    <w:p w:rsidR="009B01D1" w:rsidRDefault="009B01D1">
      <w:pPr>
        <w:jc w:val="both"/>
        <w:rPr>
          <w:sz w:val="24"/>
          <w:szCs w:val="24"/>
        </w:rPr>
      </w:pPr>
      <w:r>
        <w:rPr>
          <w:sz w:val="24"/>
          <w:szCs w:val="24"/>
        </w:rPr>
        <w:t>Le richieste dovranno essere presentate entro 45 giorni dalla pubblicazione di apposito avviso all</w:t>
      </w:r>
      <w:r>
        <w:rPr>
          <w:sz w:val="24"/>
          <w:szCs w:val="24"/>
          <w:lang w:val="en-US"/>
        </w:rPr>
        <w:t>’</w:t>
      </w:r>
      <w:r>
        <w:rPr>
          <w:sz w:val="24"/>
          <w:szCs w:val="24"/>
        </w:rPr>
        <w:t>Albo Pretorio del Comune.</w:t>
      </w:r>
    </w:p>
    <w:p w:rsidR="009B01D1" w:rsidRDefault="009B01D1">
      <w:pPr>
        <w:jc w:val="both"/>
        <w:rPr>
          <w:sz w:val="24"/>
          <w:szCs w:val="24"/>
        </w:rPr>
      </w:pPr>
    </w:p>
    <w:p w:rsidR="009B01D1" w:rsidRDefault="009B01D1">
      <w:pPr>
        <w:jc w:val="both"/>
        <w:rPr>
          <w:sz w:val="24"/>
          <w:szCs w:val="24"/>
        </w:rPr>
      </w:pPr>
      <w:r>
        <w:rPr>
          <w:b/>
          <w:bCs/>
          <w:sz w:val="24"/>
          <w:szCs w:val="24"/>
        </w:rPr>
        <w:t xml:space="preserve">CONSIDERATO </w:t>
      </w:r>
      <w:r>
        <w:rPr>
          <w:sz w:val="24"/>
          <w:szCs w:val="24"/>
        </w:rPr>
        <w:t>necessario indicare le modalità generali di funzionamento della Consulta, secondo quanto segue:</w:t>
      </w:r>
    </w:p>
    <w:p w:rsidR="009B01D1" w:rsidRDefault="009B01D1" w:rsidP="00CF4FE0">
      <w:pPr>
        <w:numPr>
          <w:ilvl w:val="0"/>
          <w:numId w:val="5"/>
        </w:numPr>
        <w:tabs>
          <w:tab w:val="left" w:pos="360"/>
        </w:tabs>
        <w:ind w:left="360" w:hanging="360"/>
        <w:jc w:val="both"/>
        <w:rPr>
          <w:sz w:val="24"/>
          <w:szCs w:val="24"/>
        </w:rPr>
      </w:pPr>
      <w:r>
        <w:rPr>
          <w:sz w:val="24"/>
          <w:szCs w:val="24"/>
        </w:rPr>
        <w:t>il Presidente del Consiglio Comunale convocherà e presiederà la prima riunione della Consulta, che nella sua prima riunione eleggerà:</w:t>
      </w:r>
    </w:p>
    <w:p w:rsidR="009B01D1" w:rsidRDefault="009B01D1" w:rsidP="00CF4FE0">
      <w:pPr>
        <w:numPr>
          <w:ilvl w:val="0"/>
          <w:numId w:val="5"/>
        </w:numPr>
        <w:tabs>
          <w:tab w:val="left" w:pos="720"/>
        </w:tabs>
        <w:ind w:left="720" w:hanging="360"/>
        <w:jc w:val="both"/>
        <w:rPr>
          <w:sz w:val="24"/>
          <w:szCs w:val="24"/>
        </w:rPr>
      </w:pPr>
      <w:r>
        <w:rPr>
          <w:sz w:val="24"/>
          <w:szCs w:val="24"/>
        </w:rPr>
        <w:t>il Presidente, che avrà il compito di convocare e di presiedere le sedute;</w:t>
      </w:r>
    </w:p>
    <w:p w:rsidR="009B01D1" w:rsidRDefault="009B01D1" w:rsidP="00CF4FE0">
      <w:pPr>
        <w:numPr>
          <w:ilvl w:val="0"/>
          <w:numId w:val="5"/>
        </w:numPr>
        <w:tabs>
          <w:tab w:val="left" w:pos="720"/>
        </w:tabs>
        <w:ind w:left="720" w:hanging="360"/>
        <w:jc w:val="both"/>
        <w:rPr>
          <w:sz w:val="24"/>
          <w:szCs w:val="24"/>
        </w:rPr>
      </w:pPr>
      <w:r>
        <w:rPr>
          <w:sz w:val="24"/>
          <w:szCs w:val="24"/>
        </w:rPr>
        <w:t>il  Vice Presidente, con funzioni vicarie;</w:t>
      </w:r>
    </w:p>
    <w:p w:rsidR="009B01D1" w:rsidRDefault="009B01D1" w:rsidP="00CF4FE0">
      <w:pPr>
        <w:numPr>
          <w:ilvl w:val="0"/>
          <w:numId w:val="5"/>
        </w:numPr>
        <w:tabs>
          <w:tab w:val="left" w:pos="720"/>
        </w:tabs>
        <w:ind w:left="720" w:hanging="360"/>
        <w:jc w:val="both"/>
        <w:rPr>
          <w:sz w:val="24"/>
          <w:szCs w:val="24"/>
        </w:rPr>
      </w:pPr>
      <w:r>
        <w:rPr>
          <w:sz w:val="24"/>
          <w:szCs w:val="24"/>
        </w:rPr>
        <w:t>il Direttivo, composto da 5 membri, con il compito di dare esecuzione alle decisioni della Consulta e valutare le richieste di eventuali altre adesioni alla Consulta stessa;</w:t>
      </w:r>
    </w:p>
    <w:p w:rsidR="009B01D1" w:rsidRDefault="009B01D1">
      <w:pPr>
        <w:jc w:val="both"/>
        <w:rPr>
          <w:sz w:val="24"/>
          <w:szCs w:val="24"/>
        </w:rPr>
      </w:pPr>
    </w:p>
    <w:p w:rsidR="009B01D1" w:rsidRDefault="009B01D1">
      <w:pPr>
        <w:jc w:val="both"/>
        <w:rPr>
          <w:sz w:val="24"/>
          <w:szCs w:val="24"/>
        </w:rPr>
      </w:pPr>
      <w:r>
        <w:rPr>
          <w:sz w:val="24"/>
          <w:szCs w:val="24"/>
        </w:rPr>
        <w:t>La Consulta si riunirà almeno 2 volte all'anno, ed una volta all</w:t>
      </w:r>
      <w:r>
        <w:rPr>
          <w:sz w:val="24"/>
          <w:szCs w:val="24"/>
          <w:lang w:val="en-US"/>
        </w:rPr>
        <w:t>’</w:t>
      </w:r>
      <w:r>
        <w:rPr>
          <w:sz w:val="24"/>
          <w:szCs w:val="24"/>
        </w:rPr>
        <w:t>anno trasmetterà al Consiglio Comunale una relazione sulle iniziative attivate, sui problemi emersi e sulle prospettive, programmi e obiettivi.</w:t>
      </w:r>
    </w:p>
    <w:p w:rsidR="009B01D1" w:rsidRDefault="009B01D1">
      <w:pPr>
        <w:jc w:val="both"/>
        <w:rPr>
          <w:sz w:val="24"/>
          <w:szCs w:val="24"/>
        </w:rPr>
      </w:pPr>
      <w:r>
        <w:rPr>
          <w:sz w:val="24"/>
          <w:szCs w:val="24"/>
        </w:rPr>
        <w:t xml:space="preserve">La Consulta rimarrà in carica per la durata del mandato elettivo del Consiglio Comunale che elegge i propri rappresentanti in seno alla stessa. </w:t>
      </w:r>
    </w:p>
    <w:p w:rsidR="009B01D1" w:rsidRDefault="009B01D1">
      <w:pPr>
        <w:jc w:val="both"/>
      </w:pPr>
    </w:p>
    <w:p w:rsidR="009B01D1" w:rsidRDefault="009B01D1">
      <w:pPr>
        <w:keepNext/>
        <w:jc w:val="both"/>
        <w:rPr>
          <w:sz w:val="24"/>
          <w:szCs w:val="24"/>
        </w:rPr>
      </w:pPr>
      <w:r>
        <w:rPr>
          <w:sz w:val="24"/>
          <w:szCs w:val="24"/>
        </w:rPr>
        <w:t xml:space="preserve">Intervengono al dibattito i Consiglieri  VITTONATTO - NEKKAZ (Consigliere Straniero aggiunto) - DE STEFANO - PAGANI - ROMITO - GIGLIO VIGNA </w:t>
      </w:r>
      <w:r>
        <w:rPr>
          <w:sz w:val="24"/>
          <w:szCs w:val="24"/>
          <w:lang w:val="en-US"/>
        </w:rPr>
        <w:t>–</w:t>
      </w:r>
      <w:r>
        <w:rPr>
          <w:sz w:val="24"/>
          <w:szCs w:val="24"/>
        </w:rPr>
        <w:t xml:space="preserve"> RAO -l</w:t>
      </w:r>
      <w:r>
        <w:rPr>
          <w:sz w:val="24"/>
          <w:szCs w:val="24"/>
          <w:lang w:val="en-US"/>
        </w:rPr>
        <w:t>’</w:t>
      </w:r>
      <w:r>
        <w:rPr>
          <w:sz w:val="24"/>
          <w:szCs w:val="24"/>
        </w:rPr>
        <w:t>Assessore DALLAN ed il Presidente PERINETTI.</w:t>
      </w:r>
    </w:p>
    <w:p w:rsidR="009B01D1" w:rsidRDefault="009B01D1"/>
    <w:p w:rsidR="009B01D1" w:rsidRDefault="009B01D1">
      <w:pPr>
        <w:rPr>
          <w:sz w:val="24"/>
          <w:szCs w:val="24"/>
        </w:rPr>
      </w:pPr>
      <w:r>
        <w:rPr>
          <w:sz w:val="24"/>
          <w:szCs w:val="24"/>
        </w:rPr>
        <w:t>Tutti gli interventi sono riportati nel verbale della seduta.</w:t>
      </w:r>
    </w:p>
    <w:p w:rsidR="009B01D1" w:rsidRDefault="009B01D1">
      <w:pPr>
        <w:rPr>
          <w:sz w:val="24"/>
          <w:szCs w:val="24"/>
        </w:rPr>
      </w:pPr>
    </w:p>
    <w:p w:rsidR="009B01D1" w:rsidRDefault="009B01D1">
      <w:pPr>
        <w:jc w:val="both"/>
        <w:rPr>
          <w:sz w:val="24"/>
          <w:szCs w:val="24"/>
        </w:rPr>
      </w:pPr>
      <w:r>
        <w:rPr>
          <w:sz w:val="24"/>
          <w:szCs w:val="24"/>
        </w:rPr>
        <w:t>Il Presidente,</w:t>
      </w:r>
    </w:p>
    <w:p w:rsidR="009B01D1" w:rsidRDefault="009B01D1">
      <w:pPr>
        <w:jc w:val="both"/>
        <w:rPr>
          <w:sz w:val="24"/>
          <w:szCs w:val="24"/>
        </w:rPr>
      </w:pPr>
      <w:r>
        <w:rPr>
          <w:sz w:val="24"/>
          <w:szCs w:val="24"/>
        </w:rPr>
        <w:t xml:space="preserve"> terminata la discussione, uditi gli interventi e le posizioni espresse, poiché è stato proposto dai Consiglieri del Popolo della Libertà DE STEFANO e ROMITO, un emendamento del seguente tenore: </w:t>
      </w:r>
    </w:p>
    <w:p w:rsidR="009B01D1" w:rsidRDefault="009B01D1">
      <w:pPr>
        <w:jc w:val="both"/>
        <w:rPr>
          <w:b/>
          <w:bCs/>
          <w:sz w:val="24"/>
          <w:szCs w:val="24"/>
        </w:rPr>
      </w:pPr>
      <w:r>
        <w:rPr>
          <w:sz w:val="24"/>
          <w:szCs w:val="24"/>
          <w:lang w:val="en-US"/>
        </w:rPr>
        <w:t>“ 2 anni di residenza in Italia e 2 anni di residenza in uno dei Comuni afferenti al bacino della Procura di Ivrea quali requisiti per la eleggibilità nella Consulta</w:t>
      </w:r>
      <w:r>
        <w:rPr>
          <w:lang w:val="en-US"/>
        </w:rPr>
        <w:t>”,</w:t>
      </w:r>
    </w:p>
    <w:p w:rsidR="009B01D1" w:rsidRDefault="009B01D1">
      <w:pPr>
        <w:jc w:val="both"/>
        <w:rPr>
          <w:sz w:val="24"/>
          <w:szCs w:val="24"/>
        </w:rPr>
      </w:pPr>
      <w:r>
        <w:rPr>
          <w:sz w:val="24"/>
          <w:szCs w:val="24"/>
        </w:rPr>
        <w:t>pone in votazione l</w:t>
      </w:r>
      <w:r>
        <w:rPr>
          <w:sz w:val="24"/>
          <w:szCs w:val="24"/>
          <w:lang w:val="en-US"/>
        </w:rPr>
        <w:t>’</w:t>
      </w:r>
      <w:r>
        <w:rPr>
          <w:sz w:val="24"/>
          <w:szCs w:val="24"/>
        </w:rPr>
        <w:t>emendamento con il seguente esito: con n. 7 voti favorevoli (Coda-Cuomo-De Stefano-Giglio Vigna-Gilardini-Petrachi-Romito) e n. 14 voti contrari, espressi nelle forme di legge il Consiglio Comunale non approva l</w:t>
      </w:r>
      <w:r>
        <w:rPr>
          <w:sz w:val="24"/>
          <w:szCs w:val="24"/>
          <w:lang w:val="en-US"/>
        </w:rPr>
        <w:t>’</w:t>
      </w:r>
      <w:r>
        <w:rPr>
          <w:sz w:val="24"/>
          <w:szCs w:val="24"/>
        </w:rPr>
        <w:t>emendamento proposto.</w:t>
      </w:r>
    </w:p>
    <w:p w:rsidR="009B01D1" w:rsidRDefault="009B01D1">
      <w:pPr>
        <w:jc w:val="both"/>
        <w:rPr>
          <w:sz w:val="24"/>
          <w:szCs w:val="24"/>
        </w:rPr>
      </w:pPr>
    </w:p>
    <w:p w:rsidR="009B01D1" w:rsidRDefault="009B01D1">
      <w:pPr>
        <w:jc w:val="both"/>
        <w:rPr>
          <w:sz w:val="24"/>
          <w:szCs w:val="24"/>
        </w:rPr>
      </w:pPr>
      <w:r>
        <w:rPr>
          <w:sz w:val="24"/>
          <w:szCs w:val="24"/>
        </w:rPr>
        <w:t>Successivamente il Presidente pone in votazione il testo nel suo complesso, come risultante dall</w:t>
      </w:r>
      <w:r>
        <w:rPr>
          <w:sz w:val="24"/>
          <w:szCs w:val="24"/>
          <w:lang w:val="en-US"/>
        </w:rPr>
        <w:t>’</w:t>
      </w:r>
      <w:r>
        <w:rPr>
          <w:sz w:val="24"/>
          <w:szCs w:val="24"/>
        </w:rPr>
        <w:t>esito della votazione dell</w:t>
      </w:r>
      <w:r>
        <w:rPr>
          <w:sz w:val="24"/>
          <w:szCs w:val="24"/>
          <w:lang w:val="en-US"/>
        </w:rPr>
        <w:t>’</w:t>
      </w:r>
      <w:r>
        <w:rPr>
          <w:sz w:val="24"/>
          <w:szCs w:val="24"/>
        </w:rPr>
        <w:t>emendamento, per cui:</w:t>
      </w:r>
    </w:p>
    <w:p w:rsidR="009B01D1" w:rsidRDefault="009B01D1">
      <w:pPr>
        <w:jc w:val="both"/>
        <w:rPr>
          <w:sz w:val="24"/>
          <w:szCs w:val="24"/>
        </w:rPr>
      </w:pPr>
    </w:p>
    <w:p w:rsidR="009B01D1" w:rsidRDefault="009B01D1">
      <w:pPr>
        <w:keepNext/>
        <w:jc w:val="center"/>
        <w:rPr>
          <w:b/>
          <w:bCs/>
          <w:sz w:val="24"/>
          <w:szCs w:val="24"/>
        </w:rPr>
      </w:pPr>
      <w:r>
        <w:rPr>
          <w:b/>
          <w:bCs/>
          <w:sz w:val="24"/>
          <w:szCs w:val="24"/>
        </w:rPr>
        <w:t>IL  CONSIGLIO  COMUNALE</w:t>
      </w:r>
    </w:p>
    <w:p w:rsidR="009B01D1" w:rsidRDefault="009B01D1">
      <w:pPr>
        <w:jc w:val="center"/>
        <w:rPr>
          <w:b/>
          <w:bCs/>
          <w:sz w:val="24"/>
          <w:szCs w:val="24"/>
        </w:rPr>
      </w:pPr>
    </w:p>
    <w:p w:rsidR="009B01D1" w:rsidRDefault="009B01D1">
      <w:pPr>
        <w:keepNext/>
        <w:jc w:val="both"/>
        <w:rPr>
          <w:sz w:val="24"/>
          <w:szCs w:val="24"/>
        </w:rPr>
      </w:pPr>
      <w:r>
        <w:rPr>
          <w:sz w:val="24"/>
          <w:szCs w:val="24"/>
        </w:rPr>
        <w:t>Udita la relazione dell</w:t>
      </w:r>
      <w:r>
        <w:rPr>
          <w:sz w:val="24"/>
          <w:szCs w:val="24"/>
          <w:lang w:val="en-US"/>
        </w:rPr>
        <w:t>’</w:t>
      </w:r>
      <w:r>
        <w:rPr>
          <w:sz w:val="24"/>
          <w:szCs w:val="24"/>
        </w:rPr>
        <w:t xml:space="preserve">Assessore; </w:t>
      </w:r>
    </w:p>
    <w:p w:rsidR="009B01D1" w:rsidRDefault="009B01D1">
      <w:pPr>
        <w:jc w:val="both"/>
        <w:rPr>
          <w:b/>
          <w:bCs/>
          <w:sz w:val="24"/>
          <w:szCs w:val="24"/>
        </w:rPr>
      </w:pPr>
    </w:p>
    <w:p w:rsidR="009B01D1" w:rsidRDefault="009B01D1">
      <w:pPr>
        <w:keepNext/>
        <w:jc w:val="both"/>
        <w:rPr>
          <w:sz w:val="24"/>
          <w:szCs w:val="24"/>
        </w:rPr>
      </w:pPr>
      <w:r>
        <w:rPr>
          <w:sz w:val="24"/>
          <w:szCs w:val="24"/>
        </w:rPr>
        <w:t xml:space="preserve">Uditi gli interventi dei Consiglieri  VITTONATTO - NEKKAZ (Consigliere Straniero aggiunto) - DE STEFANO - PAGANI - ROMITO - GIGLIO VIGNA </w:t>
      </w:r>
      <w:r>
        <w:rPr>
          <w:sz w:val="24"/>
          <w:szCs w:val="24"/>
          <w:lang w:val="en-US"/>
        </w:rPr>
        <w:t>–</w:t>
      </w:r>
      <w:r>
        <w:rPr>
          <w:sz w:val="24"/>
          <w:szCs w:val="24"/>
        </w:rPr>
        <w:t xml:space="preserve"> RAO -l</w:t>
      </w:r>
      <w:r>
        <w:rPr>
          <w:sz w:val="24"/>
          <w:szCs w:val="24"/>
          <w:lang w:val="en-US"/>
        </w:rPr>
        <w:t>’</w:t>
      </w:r>
      <w:r>
        <w:rPr>
          <w:sz w:val="24"/>
          <w:szCs w:val="24"/>
        </w:rPr>
        <w:t>Assessore DALLAN ed il Presidente PERINETTI;</w:t>
      </w:r>
    </w:p>
    <w:p w:rsidR="009B01D1" w:rsidRDefault="009B01D1"/>
    <w:p w:rsidR="009B01D1" w:rsidRDefault="009B01D1">
      <w:pPr>
        <w:keepNext/>
        <w:jc w:val="both"/>
        <w:rPr>
          <w:sz w:val="24"/>
          <w:szCs w:val="24"/>
        </w:rPr>
      </w:pPr>
      <w:r>
        <w:rPr>
          <w:sz w:val="24"/>
          <w:szCs w:val="24"/>
        </w:rPr>
        <w:t>VISTO  il parere favorevole espresso, ai sensi dell</w:t>
      </w:r>
      <w:r>
        <w:rPr>
          <w:sz w:val="24"/>
          <w:szCs w:val="24"/>
          <w:lang w:val="en-US"/>
        </w:rPr>
        <w:t>’</w:t>
      </w:r>
      <w:r>
        <w:rPr>
          <w:sz w:val="24"/>
          <w:szCs w:val="24"/>
        </w:rPr>
        <w:t>art. 49 del D. Lgs 267 del 18.02.2000 in ordine alla regolarità tecnica, dal Responsabile del Servizio interessato</w:t>
      </w:r>
    </w:p>
    <w:p w:rsidR="009B01D1" w:rsidRDefault="009B01D1">
      <w:pPr>
        <w:jc w:val="both"/>
        <w:rPr>
          <w:b/>
          <w:bCs/>
          <w:sz w:val="24"/>
          <w:szCs w:val="24"/>
        </w:rPr>
      </w:pPr>
    </w:p>
    <w:p w:rsidR="009B01D1" w:rsidRDefault="009B01D1">
      <w:pPr>
        <w:keepNext/>
        <w:jc w:val="both"/>
        <w:rPr>
          <w:b/>
          <w:bCs/>
          <w:sz w:val="24"/>
          <w:szCs w:val="24"/>
        </w:rPr>
      </w:pPr>
      <w:r>
        <w:rPr>
          <w:sz w:val="24"/>
          <w:szCs w:val="24"/>
        </w:rPr>
        <w:t>Con n. 15 voti favorevoli e n. 6 voti astenuti (Coda-Cuomo-De Stefano-Gilardini-Petrachi-Romito)</w:t>
      </w:r>
    </w:p>
    <w:p w:rsidR="009B01D1" w:rsidRDefault="009B01D1">
      <w:pPr>
        <w:jc w:val="center"/>
      </w:pPr>
    </w:p>
    <w:p w:rsidR="009B01D1" w:rsidRDefault="009B01D1">
      <w:pPr>
        <w:jc w:val="center"/>
        <w:rPr>
          <w:b/>
          <w:bCs/>
          <w:sz w:val="28"/>
          <w:szCs w:val="28"/>
        </w:rPr>
      </w:pPr>
      <w:r>
        <w:rPr>
          <w:b/>
          <w:bCs/>
          <w:sz w:val="28"/>
          <w:szCs w:val="28"/>
        </w:rPr>
        <w:t>DELIBERA</w:t>
      </w:r>
    </w:p>
    <w:p w:rsidR="009B01D1" w:rsidRDefault="009B01D1">
      <w:pPr>
        <w:jc w:val="both"/>
        <w:rPr>
          <w:sz w:val="24"/>
          <w:szCs w:val="24"/>
        </w:rPr>
      </w:pPr>
    </w:p>
    <w:p w:rsidR="009B01D1" w:rsidRDefault="009B01D1">
      <w:pPr>
        <w:tabs>
          <w:tab w:val="left" w:pos="3686"/>
        </w:tabs>
        <w:jc w:val="both"/>
        <w:rPr>
          <w:sz w:val="24"/>
          <w:szCs w:val="24"/>
        </w:rPr>
      </w:pPr>
      <w:r>
        <w:rPr>
          <w:b/>
          <w:bCs/>
          <w:sz w:val="24"/>
          <w:szCs w:val="24"/>
        </w:rPr>
        <w:t>DI APPROVARE</w:t>
      </w:r>
      <w:r>
        <w:rPr>
          <w:b/>
          <w:bCs/>
        </w:rPr>
        <w:t xml:space="preserve"> </w:t>
      </w:r>
      <w:r>
        <w:rPr>
          <w:sz w:val="24"/>
          <w:szCs w:val="24"/>
        </w:rPr>
        <w:t>la costituzione della Consulta dei cittadini stranieri comunitari ed extra U.E. che perseguirà principalmente i seguenti obiettivi:</w:t>
      </w:r>
    </w:p>
    <w:p w:rsidR="009B01D1" w:rsidRDefault="009B01D1" w:rsidP="00CF4FE0">
      <w:pPr>
        <w:numPr>
          <w:ilvl w:val="0"/>
          <w:numId w:val="6"/>
        </w:numPr>
        <w:tabs>
          <w:tab w:val="left" w:pos="360"/>
          <w:tab w:val="left" w:pos="3686"/>
        </w:tabs>
        <w:ind w:left="360" w:hanging="360"/>
        <w:jc w:val="both"/>
        <w:rPr>
          <w:sz w:val="24"/>
          <w:szCs w:val="24"/>
        </w:rPr>
      </w:pPr>
      <w:r>
        <w:rPr>
          <w:sz w:val="24"/>
          <w:szCs w:val="24"/>
        </w:rPr>
        <w:t>favorire l'integrazione sociale degli stranieri  e la loro partecipazione attiva alla vita della Comunità eporediese</w:t>
      </w:r>
    </w:p>
    <w:p w:rsidR="009B01D1" w:rsidRDefault="009B01D1" w:rsidP="00CF4FE0">
      <w:pPr>
        <w:numPr>
          <w:ilvl w:val="0"/>
          <w:numId w:val="6"/>
        </w:numPr>
        <w:tabs>
          <w:tab w:val="left" w:pos="360"/>
          <w:tab w:val="left" w:pos="3686"/>
        </w:tabs>
        <w:ind w:left="360" w:hanging="360"/>
        <w:jc w:val="both"/>
        <w:rPr>
          <w:sz w:val="24"/>
          <w:szCs w:val="24"/>
        </w:rPr>
      </w:pPr>
      <w:r>
        <w:rPr>
          <w:sz w:val="24"/>
          <w:szCs w:val="24"/>
        </w:rPr>
        <w:t>coinvolgere i cittadini italiani e stranieri in una forte azione di legalità e di lotta alle discriminazioni razziali</w:t>
      </w:r>
    </w:p>
    <w:p w:rsidR="009B01D1" w:rsidRDefault="009B01D1" w:rsidP="00CF4FE0">
      <w:pPr>
        <w:numPr>
          <w:ilvl w:val="0"/>
          <w:numId w:val="6"/>
        </w:numPr>
        <w:tabs>
          <w:tab w:val="left" w:pos="360"/>
          <w:tab w:val="left" w:pos="3686"/>
        </w:tabs>
        <w:ind w:left="360" w:hanging="360"/>
        <w:jc w:val="both"/>
        <w:rPr>
          <w:sz w:val="24"/>
          <w:szCs w:val="24"/>
        </w:rPr>
      </w:pPr>
      <w:r>
        <w:rPr>
          <w:sz w:val="24"/>
          <w:szCs w:val="24"/>
        </w:rPr>
        <w:t>favorire, attraverso iniziative culturali e di informazione, lo sviluppo dei valori della solidarietà e dello scambio interculturale nel rispetto delle diverse identità</w:t>
      </w:r>
    </w:p>
    <w:p w:rsidR="009B01D1" w:rsidRDefault="009B01D1" w:rsidP="00CF4FE0">
      <w:pPr>
        <w:numPr>
          <w:ilvl w:val="0"/>
          <w:numId w:val="6"/>
        </w:numPr>
        <w:tabs>
          <w:tab w:val="left" w:pos="360"/>
          <w:tab w:val="left" w:pos="3686"/>
        </w:tabs>
        <w:ind w:left="360" w:hanging="360"/>
        <w:jc w:val="both"/>
        <w:rPr>
          <w:sz w:val="24"/>
          <w:szCs w:val="24"/>
        </w:rPr>
      </w:pPr>
      <w:r>
        <w:rPr>
          <w:sz w:val="24"/>
          <w:szCs w:val="24"/>
        </w:rPr>
        <w:t>formulare proposte in sinergia e raccordo con i servizi del territorio sulle tematiche dell'immigrazione</w:t>
      </w:r>
    </w:p>
    <w:p w:rsidR="009B01D1" w:rsidRDefault="009B01D1" w:rsidP="00CF4FE0">
      <w:pPr>
        <w:numPr>
          <w:ilvl w:val="0"/>
          <w:numId w:val="6"/>
        </w:numPr>
        <w:tabs>
          <w:tab w:val="left" w:pos="360"/>
          <w:tab w:val="left" w:pos="3686"/>
        </w:tabs>
        <w:ind w:left="360" w:hanging="360"/>
        <w:jc w:val="both"/>
        <w:rPr>
          <w:sz w:val="24"/>
          <w:szCs w:val="24"/>
        </w:rPr>
      </w:pPr>
      <w:r>
        <w:rPr>
          <w:sz w:val="24"/>
          <w:szCs w:val="24"/>
        </w:rPr>
        <w:t>contribuire alla realizzazione di un osservatorio comunale sul fenomeno dell'immigrazione</w:t>
      </w:r>
    </w:p>
    <w:p w:rsidR="009B01D1" w:rsidRDefault="009B01D1">
      <w:pPr>
        <w:tabs>
          <w:tab w:val="left" w:pos="3686"/>
        </w:tabs>
        <w:jc w:val="both"/>
        <w:rPr>
          <w:sz w:val="24"/>
          <w:szCs w:val="24"/>
        </w:rPr>
      </w:pPr>
    </w:p>
    <w:p w:rsidR="009B01D1" w:rsidRDefault="009B01D1">
      <w:pPr>
        <w:tabs>
          <w:tab w:val="left" w:pos="3686"/>
        </w:tabs>
        <w:jc w:val="both"/>
        <w:rPr>
          <w:sz w:val="24"/>
          <w:szCs w:val="24"/>
        </w:rPr>
      </w:pPr>
      <w:r>
        <w:rPr>
          <w:b/>
          <w:bCs/>
          <w:sz w:val="24"/>
          <w:szCs w:val="24"/>
        </w:rPr>
        <w:t>DI DEFINIRE</w:t>
      </w:r>
      <w:r>
        <w:rPr>
          <w:sz w:val="24"/>
          <w:szCs w:val="24"/>
        </w:rPr>
        <w:t xml:space="preserve"> la composizione della Consulta così come segue:</w:t>
      </w:r>
    </w:p>
    <w:p w:rsidR="009B01D1" w:rsidRDefault="009B01D1" w:rsidP="00CF4FE0">
      <w:pPr>
        <w:numPr>
          <w:ilvl w:val="0"/>
          <w:numId w:val="5"/>
        </w:numPr>
        <w:tabs>
          <w:tab w:val="left" w:pos="360"/>
        </w:tabs>
        <w:ind w:left="360" w:hanging="360"/>
        <w:jc w:val="both"/>
        <w:rPr>
          <w:sz w:val="24"/>
          <w:szCs w:val="24"/>
        </w:rPr>
      </w:pPr>
      <w:r>
        <w:rPr>
          <w:sz w:val="24"/>
          <w:szCs w:val="24"/>
        </w:rPr>
        <w:t>4 rappresentanti del Consiglio Comunale, 2 di maggioranza e 2 di minoranza</w:t>
      </w:r>
    </w:p>
    <w:p w:rsidR="009B01D1" w:rsidRDefault="009B01D1" w:rsidP="00CF4FE0">
      <w:pPr>
        <w:numPr>
          <w:ilvl w:val="0"/>
          <w:numId w:val="5"/>
        </w:numPr>
        <w:tabs>
          <w:tab w:val="left" w:pos="360"/>
        </w:tabs>
        <w:ind w:left="360" w:hanging="360"/>
        <w:jc w:val="both"/>
        <w:rPr>
          <w:sz w:val="24"/>
          <w:szCs w:val="24"/>
        </w:rPr>
      </w:pPr>
      <w:r>
        <w:rPr>
          <w:sz w:val="24"/>
          <w:szCs w:val="24"/>
        </w:rPr>
        <w:t>il consigliere straniero aggiunto della Città di Ivrea</w:t>
      </w:r>
    </w:p>
    <w:p w:rsidR="009B01D1" w:rsidRDefault="009B01D1" w:rsidP="00CF4FE0">
      <w:pPr>
        <w:numPr>
          <w:ilvl w:val="0"/>
          <w:numId w:val="5"/>
        </w:numPr>
        <w:tabs>
          <w:tab w:val="left" w:pos="360"/>
        </w:tabs>
        <w:ind w:left="360" w:hanging="360"/>
        <w:jc w:val="both"/>
        <w:rPr>
          <w:sz w:val="24"/>
          <w:szCs w:val="24"/>
        </w:rPr>
      </w:pPr>
      <w:r>
        <w:rPr>
          <w:sz w:val="24"/>
          <w:szCs w:val="24"/>
        </w:rPr>
        <w:t xml:space="preserve">1 rappresentante di cittadinanza non italiana per ognuna di quelle presenti nel Comune di Ivrea come risultante dagli elenchi anagrafici al 31/12/2008 </w:t>
      </w:r>
    </w:p>
    <w:p w:rsidR="009B01D1" w:rsidRDefault="009B01D1" w:rsidP="00CF4FE0">
      <w:pPr>
        <w:numPr>
          <w:ilvl w:val="0"/>
          <w:numId w:val="5"/>
        </w:numPr>
        <w:tabs>
          <w:tab w:val="left" w:pos="360"/>
        </w:tabs>
        <w:ind w:left="360" w:hanging="360"/>
        <w:jc w:val="both"/>
        <w:rPr>
          <w:sz w:val="24"/>
          <w:szCs w:val="24"/>
        </w:rPr>
      </w:pPr>
      <w:r>
        <w:rPr>
          <w:sz w:val="24"/>
          <w:szCs w:val="24"/>
        </w:rPr>
        <w:t>1 rappresentante per ogni Organizzazione Sindacale con propria sede e presenza sul territorio che ne faccia richiesta;</w:t>
      </w:r>
    </w:p>
    <w:p w:rsidR="009B01D1" w:rsidRDefault="009B01D1" w:rsidP="00CF4FE0">
      <w:pPr>
        <w:numPr>
          <w:ilvl w:val="0"/>
          <w:numId w:val="5"/>
        </w:numPr>
        <w:tabs>
          <w:tab w:val="left" w:pos="360"/>
        </w:tabs>
        <w:ind w:left="360" w:hanging="360"/>
        <w:jc w:val="both"/>
        <w:rPr>
          <w:sz w:val="24"/>
          <w:szCs w:val="24"/>
        </w:rPr>
      </w:pPr>
      <w:r>
        <w:rPr>
          <w:sz w:val="24"/>
          <w:szCs w:val="24"/>
        </w:rPr>
        <w:t>1 rappresentante per ogni Organizzazione rappresentativa delle imprese industriali, artigiane, commerciali, agricole e cooperativistiche che ne faccia richiesta;</w:t>
      </w:r>
    </w:p>
    <w:p w:rsidR="009B01D1" w:rsidRDefault="009B01D1" w:rsidP="00CF4FE0">
      <w:pPr>
        <w:numPr>
          <w:ilvl w:val="0"/>
          <w:numId w:val="5"/>
        </w:numPr>
        <w:tabs>
          <w:tab w:val="left" w:pos="360"/>
        </w:tabs>
        <w:ind w:left="360" w:hanging="360"/>
        <w:jc w:val="both"/>
        <w:rPr>
          <w:sz w:val="24"/>
          <w:szCs w:val="24"/>
        </w:rPr>
      </w:pPr>
      <w:r>
        <w:rPr>
          <w:sz w:val="24"/>
          <w:szCs w:val="24"/>
        </w:rPr>
        <w:t>1 rappresentante del Consorzio Socio-Assistenziale In.Re.Te.;</w:t>
      </w:r>
    </w:p>
    <w:p w:rsidR="009B01D1" w:rsidRDefault="009B01D1" w:rsidP="00CF4FE0">
      <w:pPr>
        <w:numPr>
          <w:ilvl w:val="0"/>
          <w:numId w:val="5"/>
        </w:numPr>
        <w:tabs>
          <w:tab w:val="left" w:pos="360"/>
        </w:tabs>
        <w:ind w:left="360" w:hanging="360"/>
        <w:jc w:val="both"/>
        <w:rPr>
          <w:sz w:val="24"/>
          <w:szCs w:val="24"/>
        </w:rPr>
      </w:pPr>
      <w:r>
        <w:rPr>
          <w:sz w:val="24"/>
          <w:szCs w:val="24"/>
        </w:rPr>
        <w:t>1 rappresentante della locale ASL TO 4;</w:t>
      </w:r>
    </w:p>
    <w:p w:rsidR="009B01D1" w:rsidRDefault="009B01D1" w:rsidP="00CF4FE0">
      <w:pPr>
        <w:numPr>
          <w:ilvl w:val="0"/>
          <w:numId w:val="5"/>
        </w:numPr>
        <w:tabs>
          <w:tab w:val="left" w:pos="360"/>
        </w:tabs>
        <w:ind w:left="360" w:hanging="360"/>
        <w:jc w:val="both"/>
        <w:rPr>
          <w:sz w:val="24"/>
          <w:szCs w:val="24"/>
        </w:rPr>
      </w:pPr>
      <w:r>
        <w:rPr>
          <w:sz w:val="24"/>
          <w:szCs w:val="24"/>
        </w:rPr>
        <w:t>1 rappresentante per ogni organizzazione religiosa presente sul territorio che ne faccia  richiesta;</w:t>
      </w:r>
    </w:p>
    <w:p w:rsidR="009B01D1" w:rsidRDefault="009B01D1" w:rsidP="00CF4FE0">
      <w:pPr>
        <w:numPr>
          <w:ilvl w:val="0"/>
          <w:numId w:val="5"/>
        </w:numPr>
        <w:tabs>
          <w:tab w:val="left" w:pos="360"/>
        </w:tabs>
        <w:ind w:left="360" w:hanging="360"/>
        <w:jc w:val="both"/>
        <w:rPr>
          <w:sz w:val="24"/>
          <w:szCs w:val="24"/>
        </w:rPr>
      </w:pPr>
      <w:r>
        <w:rPr>
          <w:sz w:val="24"/>
          <w:szCs w:val="24"/>
        </w:rPr>
        <w:t>1 rappresentante per ogni associazione di volontariato iscritta all</w:t>
      </w:r>
      <w:r>
        <w:rPr>
          <w:sz w:val="24"/>
          <w:szCs w:val="24"/>
          <w:lang w:val="en-US"/>
        </w:rPr>
        <w:t>’</w:t>
      </w:r>
      <w:r>
        <w:rPr>
          <w:sz w:val="24"/>
          <w:szCs w:val="24"/>
        </w:rPr>
        <w:t>Albo Comunale con finalità e scopi attinenti a quelli della Consulta che ne faccia richiesta:</w:t>
      </w:r>
    </w:p>
    <w:p w:rsidR="009B01D1" w:rsidRDefault="009B01D1" w:rsidP="00CF4FE0">
      <w:pPr>
        <w:numPr>
          <w:ilvl w:val="0"/>
          <w:numId w:val="5"/>
        </w:numPr>
        <w:tabs>
          <w:tab w:val="left" w:pos="360"/>
        </w:tabs>
        <w:ind w:left="360" w:hanging="360"/>
        <w:jc w:val="both"/>
        <w:rPr>
          <w:sz w:val="24"/>
          <w:szCs w:val="24"/>
        </w:rPr>
      </w:pPr>
      <w:r>
        <w:rPr>
          <w:sz w:val="24"/>
          <w:szCs w:val="24"/>
        </w:rPr>
        <w:t>1 rappresentante del Centro Territoriale per l</w:t>
      </w:r>
      <w:r>
        <w:rPr>
          <w:sz w:val="24"/>
          <w:szCs w:val="24"/>
          <w:lang w:val="en-US"/>
        </w:rPr>
        <w:t>’</w:t>
      </w:r>
      <w:r>
        <w:rPr>
          <w:sz w:val="24"/>
          <w:szCs w:val="24"/>
        </w:rPr>
        <w:t>Educazione  Permanente degli Adulti;</w:t>
      </w:r>
    </w:p>
    <w:p w:rsidR="009B01D1" w:rsidRDefault="009B01D1" w:rsidP="00CF4FE0">
      <w:pPr>
        <w:numPr>
          <w:ilvl w:val="0"/>
          <w:numId w:val="5"/>
        </w:numPr>
        <w:tabs>
          <w:tab w:val="left" w:pos="360"/>
        </w:tabs>
        <w:ind w:left="360" w:hanging="360"/>
        <w:jc w:val="both"/>
        <w:rPr>
          <w:sz w:val="24"/>
          <w:szCs w:val="24"/>
        </w:rPr>
      </w:pPr>
      <w:r>
        <w:rPr>
          <w:sz w:val="24"/>
          <w:szCs w:val="24"/>
        </w:rPr>
        <w:t>1 rappresentante per ogni Direzione Didattica e della Scuola secondaria di primo grado;</w:t>
      </w:r>
    </w:p>
    <w:p w:rsidR="009B01D1" w:rsidRDefault="009B01D1" w:rsidP="00CF4FE0">
      <w:pPr>
        <w:numPr>
          <w:ilvl w:val="0"/>
          <w:numId w:val="5"/>
        </w:numPr>
        <w:tabs>
          <w:tab w:val="left" w:pos="360"/>
        </w:tabs>
        <w:ind w:left="360" w:hanging="360"/>
        <w:jc w:val="both"/>
        <w:rPr>
          <w:sz w:val="24"/>
          <w:szCs w:val="24"/>
        </w:rPr>
      </w:pPr>
      <w:r>
        <w:rPr>
          <w:sz w:val="24"/>
          <w:szCs w:val="24"/>
        </w:rPr>
        <w:t>1 rappresentante del Centro per l</w:t>
      </w:r>
      <w:r>
        <w:rPr>
          <w:sz w:val="24"/>
          <w:szCs w:val="24"/>
          <w:lang w:val="en-US"/>
        </w:rPr>
        <w:t>’</w:t>
      </w:r>
      <w:r>
        <w:rPr>
          <w:sz w:val="24"/>
          <w:szCs w:val="24"/>
        </w:rPr>
        <w:t>Impiego;</w:t>
      </w:r>
    </w:p>
    <w:p w:rsidR="009B01D1" w:rsidRDefault="009B01D1" w:rsidP="00CF4FE0">
      <w:pPr>
        <w:numPr>
          <w:ilvl w:val="0"/>
          <w:numId w:val="5"/>
        </w:numPr>
        <w:tabs>
          <w:tab w:val="left" w:pos="360"/>
        </w:tabs>
        <w:ind w:left="360" w:hanging="360"/>
        <w:jc w:val="both"/>
        <w:rPr>
          <w:sz w:val="24"/>
          <w:szCs w:val="24"/>
        </w:rPr>
      </w:pPr>
      <w:r>
        <w:rPr>
          <w:sz w:val="24"/>
          <w:szCs w:val="24"/>
        </w:rPr>
        <w:t>l</w:t>
      </w:r>
      <w:r>
        <w:rPr>
          <w:sz w:val="24"/>
          <w:szCs w:val="24"/>
          <w:lang w:val="en-US"/>
        </w:rPr>
        <w:t>’</w:t>
      </w:r>
      <w:r>
        <w:rPr>
          <w:sz w:val="24"/>
          <w:szCs w:val="24"/>
        </w:rPr>
        <w:t>Assessore alle Politiche Sociali;</w:t>
      </w:r>
    </w:p>
    <w:p w:rsidR="009B01D1" w:rsidRDefault="009B01D1" w:rsidP="00CF4FE0">
      <w:pPr>
        <w:numPr>
          <w:ilvl w:val="0"/>
          <w:numId w:val="5"/>
        </w:numPr>
        <w:tabs>
          <w:tab w:val="left" w:pos="360"/>
        </w:tabs>
        <w:ind w:left="360" w:hanging="360"/>
        <w:jc w:val="both"/>
        <w:rPr>
          <w:sz w:val="24"/>
          <w:szCs w:val="24"/>
        </w:rPr>
      </w:pPr>
      <w:r>
        <w:rPr>
          <w:sz w:val="24"/>
          <w:szCs w:val="24"/>
        </w:rPr>
        <w:t xml:space="preserve">il Responsabile del Servizio Stranieri del Comune, o altro funzionario del Servizio Politiche </w:t>
      </w:r>
      <w:r>
        <w:rPr>
          <w:sz w:val="24"/>
          <w:szCs w:val="24"/>
        </w:rPr>
        <w:lastRenderedPageBreak/>
        <w:t>Sociali svolge  funzioni di segretario della Consulta;</w:t>
      </w:r>
    </w:p>
    <w:p w:rsidR="009B01D1" w:rsidRDefault="009B01D1">
      <w:pPr>
        <w:jc w:val="both"/>
        <w:rPr>
          <w:sz w:val="24"/>
          <w:szCs w:val="24"/>
        </w:rPr>
      </w:pPr>
      <w:r>
        <w:rPr>
          <w:b/>
          <w:bCs/>
          <w:sz w:val="24"/>
          <w:szCs w:val="24"/>
        </w:rPr>
        <w:t>DI DEFINIRE</w:t>
      </w:r>
      <w:r>
        <w:rPr>
          <w:sz w:val="24"/>
          <w:szCs w:val="24"/>
        </w:rPr>
        <w:t xml:space="preserve"> l</w:t>
      </w:r>
      <w:r>
        <w:rPr>
          <w:sz w:val="24"/>
          <w:szCs w:val="24"/>
          <w:lang w:val="en-US"/>
        </w:rPr>
        <w:t>’</w:t>
      </w:r>
      <w:r>
        <w:rPr>
          <w:sz w:val="24"/>
          <w:szCs w:val="24"/>
        </w:rPr>
        <w:t>individuazione dei componenti la Consulta secondo le seguenti modalità:</w:t>
      </w:r>
    </w:p>
    <w:p w:rsidR="009B01D1" w:rsidRDefault="009B01D1" w:rsidP="00CF4FE0">
      <w:pPr>
        <w:numPr>
          <w:ilvl w:val="0"/>
          <w:numId w:val="5"/>
        </w:numPr>
        <w:tabs>
          <w:tab w:val="left" w:pos="360"/>
        </w:tabs>
        <w:ind w:left="360" w:hanging="360"/>
        <w:jc w:val="both"/>
        <w:rPr>
          <w:sz w:val="24"/>
          <w:szCs w:val="24"/>
        </w:rPr>
      </w:pPr>
      <w:r>
        <w:rPr>
          <w:sz w:val="24"/>
          <w:szCs w:val="24"/>
        </w:rPr>
        <w:t>il Presidente del Consiglio Comunale provvederà a dare comunicazione, entro il termine di giorni 7 dall</w:t>
      </w:r>
      <w:r>
        <w:rPr>
          <w:sz w:val="24"/>
          <w:szCs w:val="24"/>
          <w:lang w:val="en-US"/>
        </w:rPr>
        <w:t>’</w:t>
      </w:r>
      <w:r>
        <w:rPr>
          <w:sz w:val="24"/>
          <w:szCs w:val="24"/>
        </w:rPr>
        <w:t>approvazione della presente delibera, a tutti i soggetti interessati affinchè possano procedere  alle designazioni dei componenti la Consulta. Le designazioni dovranno pervenire presso la Presidenza del Consiglio Comunale entro il termine di giorni 20 dalla data di approvazione della presente delibera;</w:t>
      </w:r>
    </w:p>
    <w:p w:rsidR="009B01D1" w:rsidRDefault="009B01D1" w:rsidP="00CF4FE0">
      <w:pPr>
        <w:numPr>
          <w:ilvl w:val="0"/>
          <w:numId w:val="5"/>
        </w:numPr>
        <w:tabs>
          <w:tab w:val="left" w:pos="360"/>
        </w:tabs>
        <w:ind w:left="360" w:hanging="360"/>
        <w:jc w:val="both"/>
        <w:rPr>
          <w:sz w:val="24"/>
          <w:szCs w:val="24"/>
        </w:rPr>
      </w:pPr>
      <w:r>
        <w:rPr>
          <w:sz w:val="24"/>
          <w:szCs w:val="24"/>
        </w:rPr>
        <w:t xml:space="preserve">gli stranieri presenti sul territorio che vogliano presentare richiesta per far parte della Consulta devono: </w:t>
      </w:r>
    </w:p>
    <w:p w:rsidR="009B01D1" w:rsidRDefault="009B01D1" w:rsidP="00CF4FE0">
      <w:pPr>
        <w:numPr>
          <w:ilvl w:val="0"/>
          <w:numId w:val="5"/>
        </w:numPr>
        <w:tabs>
          <w:tab w:val="left" w:pos="720"/>
        </w:tabs>
        <w:ind w:left="720" w:hanging="360"/>
        <w:jc w:val="both"/>
        <w:rPr>
          <w:sz w:val="24"/>
          <w:szCs w:val="24"/>
        </w:rPr>
      </w:pPr>
      <w:r>
        <w:rPr>
          <w:sz w:val="24"/>
          <w:szCs w:val="24"/>
        </w:rPr>
        <w:t>avere cittadinanza tra quelle presenti nel Comune di Ivrea come risultante dagli elenchi anagrafici al 31/12/2008</w:t>
      </w:r>
    </w:p>
    <w:p w:rsidR="009B01D1" w:rsidRDefault="009B01D1" w:rsidP="00CF4FE0">
      <w:pPr>
        <w:numPr>
          <w:ilvl w:val="0"/>
          <w:numId w:val="5"/>
        </w:numPr>
        <w:tabs>
          <w:tab w:val="left" w:pos="720"/>
        </w:tabs>
        <w:ind w:left="720" w:hanging="360"/>
        <w:jc w:val="both"/>
        <w:rPr>
          <w:sz w:val="24"/>
          <w:szCs w:val="24"/>
        </w:rPr>
      </w:pPr>
      <w:r>
        <w:rPr>
          <w:sz w:val="24"/>
          <w:szCs w:val="24"/>
        </w:rPr>
        <w:t>essere cittadini stranieri (comunitari ed extra UE) residenti in uno dei Comuni afferenti al bacino della Procura di Ivrea, maggiorenni, residenti in Italia da almeno 2 anni e da almeno 1 anno consecutivo in uno dei Comuni sopra indicati, non aver riportato condanne penali ostative alla carica di consigliere comunale</w:t>
      </w:r>
    </w:p>
    <w:p w:rsidR="009B01D1" w:rsidRDefault="009B01D1" w:rsidP="00CF4FE0">
      <w:pPr>
        <w:numPr>
          <w:ilvl w:val="0"/>
          <w:numId w:val="5"/>
        </w:numPr>
        <w:tabs>
          <w:tab w:val="left" w:pos="720"/>
        </w:tabs>
        <w:ind w:left="720" w:hanging="360"/>
        <w:jc w:val="both"/>
        <w:rPr>
          <w:sz w:val="24"/>
          <w:szCs w:val="24"/>
        </w:rPr>
      </w:pPr>
      <w:r>
        <w:rPr>
          <w:sz w:val="24"/>
          <w:szCs w:val="24"/>
        </w:rPr>
        <w:t>presentare richiesta di ammissione corredata dalle firme di sostegno di almeno 20 stranieri (comunitari ed extra UE) residenti in Ivrea, autenticate presso gli uffici comunali</w:t>
      </w:r>
    </w:p>
    <w:p w:rsidR="009B01D1" w:rsidRDefault="009B01D1">
      <w:pPr>
        <w:ind w:left="360"/>
        <w:jc w:val="both"/>
        <w:rPr>
          <w:sz w:val="24"/>
          <w:szCs w:val="24"/>
        </w:rPr>
      </w:pPr>
      <w:r>
        <w:rPr>
          <w:sz w:val="24"/>
          <w:szCs w:val="24"/>
        </w:rPr>
        <w:t>Possono sostenere le richieste i soli cittadini stranieri residenti in Ivrea.</w:t>
      </w:r>
    </w:p>
    <w:p w:rsidR="009B01D1" w:rsidRDefault="009B01D1">
      <w:pPr>
        <w:ind w:left="360"/>
        <w:jc w:val="both"/>
        <w:rPr>
          <w:sz w:val="24"/>
          <w:szCs w:val="24"/>
        </w:rPr>
      </w:pPr>
      <w:r>
        <w:rPr>
          <w:sz w:val="24"/>
          <w:szCs w:val="24"/>
        </w:rPr>
        <w:t>Ogni cittadino straniero potrà firmare a sostegno di un solo candidato</w:t>
      </w:r>
    </w:p>
    <w:p w:rsidR="009B01D1" w:rsidRDefault="009B01D1">
      <w:pPr>
        <w:ind w:left="360"/>
        <w:jc w:val="both"/>
        <w:rPr>
          <w:sz w:val="24"/>
          <w:szCs w:val="24"/>
        </w:rPr>
      </w:pPr>
    </w:p>
    <w:p w:rsidR="009B01D1" w:rsidRDefault="009B01D1">
      <w:pPr>
        <w:ind w:left="360"/>
        <w:jc w:val="both"/>
        <w:rPr>
          <w:sz w:val="24"/>
          <w:szCs w:val="24"/>
        </w:rPr>
      </w:pPr>
      <w:r>
        <w:rPr>
          <w:sz w:val="24"/>
          <w:szCs w:val="24"/>
        </w:rPr>
        <w:t>In caso di pluralità di candidature di cittadini in possesso della stessa cittadinanza, farà parte della consulta colui che sia residente da più tempo in Italia e in caso di identico periodo i residenza, quello più anziano.</w:t>
      </w:r>
    </w:p>
    <w:p w:rsidR="009B01D1" w:rsidRDefault="009B01D1">
      <w:pPr>
        <w:jc w:val="both"/>
        <w:rPr>
          <w:sz w:val="24"/>
          <w:szCs w:val="24"/>
        </w:rPr>
      </w:pPr>
    </w:p>
    <w:p w:rsidR="009B01D1" w:rsidRDefault="009B01D1">
      <w:pPr>
        <w:jc w:val="both"/>
        <w:rPr>
          <w:sz w:val="24"/>
          <w:szCs w:val="24"/>
        </w:rPr>
      </w:pPr>
      <w:r>
        <w:rPr>
          <w:sz w:val="24"/>
          <w:szCs w:val="24"/>
        </w:rPr>
        <w:t>Le richieste dovranno essere presentate entro 45 giorni dalla pubblicazione di apposito avviso all</w:t>
      </w:r>
      <w:r>
        <w:rPr>
          <w:sz w:val="24"/>
          <w:szCs w:val="24"/>
          <w:lang w:val="en-US"/>
        </w:rPr>
        <w:t>’</w:t>
      </w:r>
      <w:r>
        <w:rPr>
          <w:sz w:val="24"/>
          <w:szCs w:val="24"/>
        </w:rPr>
        <w:t>Albo Pretorio del Comune.</w:t>
      </w:r>
    </w:p>
    <w:p w:rsidR="009B01D1" w:rsidRDefault="009B01D1">
      <w:pPr>
        <w:jc w:val="both"/>
        <w:rPr>
          <w:sz w:val="24"/>
          <w:szCs w:val="24"/>
        </w:rPr>
      </w:pPr>
    </w:p>
    <w:p w:rsidR="009B01D1" w:rsidRDefault="009B01D1">
      <w:pPr>
        <w:jc w:val="both"/>
        <w:rPr>
          <w:sz w:val="24"/>
          <w:szCs w:val="24"/>
        </w:rPr>
      </w:pPr>
      <w:r>
        <w:rPr>
          <w:b/>
          <w:bCs/>
          <w:sz w:val="24"/>
          <w:szCs w:val="24"/>
        </w:rPr>
        <w:t xml:space="preserve">DI INDICARE </w:t>
      </w:r>
      <w:r>
        <w:rPr>
          <w:sz w:val="24"/>
          <w:szCs w:val="24"/>
        </w:rPr>
        <w:t>le seguenti modalità generali di funzionamento della Consulta:</w:t>
      </w:r>
    </w:p>
    <w:p w:rsidR="009B01D1" w:rsidRDefault="009B01D1" w:rsidP="00CF4FE0">
      <w:pPr>
        <w:numPr>
          <w:ilvl w:val="0"/>
          <w:numId w:val="5"/>
        </w:numPr>
        <w:tabs>
          <w:tab w:val="left" w:pos="360"/>
        </w:tabs>
        <w:ind w:left="360" w:hanging="360"/>
        <w:jc w:val="both"/>
        <w:rPr>
          <w:sz w:val="24"/>
          <w:szCs w:val="24"/>
        </w:rPr>
      </w:pPr>
      <w:r>
        <w:rPr>
          <w:sz w:val="24"/>
          <w:szCs w:val="24"/>
        </w:rPr>
        <w:t>il Presidente del Consiglio Comunale convocherà e presiederà la prima riunione della Consulta, che nella sua prima riunione eleggerà:</w:t>
      </w:r>
    </w:p>
    <w:p w:rsidR="009B01D1" w:rsidRDefault="009B01D1" w:rsidP="00CF4FE0">
      <w:pPr>
        <w:numPr>
          <w:ilvl w:val="0"/>
          <w:numId w:val="5"/>
        </w:numPr>
        <w:tabs>
          <w:tab w:val="left" w:pos="720"/>
        </w:tabs>
        <w:ind w:left="720" w:hanging="360"/>
        <w:jc w:val="both"/>
        <w:rPr>
          <w:sz w:val="24"/>
          <w:szCs w:val="24"/>
        </w:rPr>
      </w:pPr>
      <w:r>
        <w:rPr>
          <w:sz w:val="24"/>
          <w:szCs w:val="24"/>
        </w:rPr>
        <w:t>il Presidente, che avrà il compito di convocare e di presiedere le sedute;</w:t>
      </w:r>
    </w:p>
    <w:p w:rsidR="009B01D1" w:rsidRDefault="009B01D1" w:rsidP="00CF4FE0">
      <w:pPr>
        <w:numPr>
          <w:ilvl w:val="0"/>
          <w:numId w:val="5"/>
        </w:numPr>
        <w:tabs>
          <w:tab w:val="left" w:pos="720"/>
        </w:tabs>
        <w:ind w:left="720" w:hanging="360"/>
        <w:jc w:val="both"/>
        <w:rPr>
          <w:sz w:val="24"/>
          <w:szCs w:val="24"/>
        </w:rPr>
      </w:pPr>
      <w:r>
        <w:rPr>
          <w:sz w:val="24"/>
          <w:szCs w:val="24"/>
        </w:rPr>
        <w:t>il  Vice Presidente, con funzioni vicarie;</w:t>
      </w:r>
    </w:p>
    <w:p w:rsidR="009B01D1" w:rsidRDefault="009B01D1" w:rsidP="00CF4FE0">
      <w:pPr>
        <w:numPr>
          <w:ilvl w:val="0"/>
          <w:numId w:val="5"/>
        </w:numPr>
        <w:tabs>
          <w:tab w:val="left" w:pos="720"/>
        </w:tabs>
        <w:ind w:left="720" w:hanging="360"/>
        <w:jc w:val="both"/>
        <w:rPr>
          <w:sz w:val="24"/>
          <w:szCs w:val="24"/>
        </w:rPr>
      </w:pPr>
      <w:r>
        <w:rPr>
          <w:sz w:val="24"/>
          <w:szCs w:val="24"/>
        </w:rPr>
        <w:t>il Direttivo, composto da 5 membri, con il compito di dare esecuzione alle decisioni della Consulta e valutare le richieste di eventuali altre adesioni alla Consulta stessa;</w:t>
      </w:r>
    </w:p>
    <w:p w:rsidR="009B01D1" w:rsidRDefault="009B01D1">
      <w:pPr>
        <w:jc w:val="both"/>
        <w:rPr>
          <w:sz w:val="24"/>
          <w:szCs w:val="24"/>
        </w:rPr>
      </w:pPr>
    </w:p>
    <w:p w:rsidR="009B01D1" w:rsidRDefault="009B01D1">
      <w:pPr>
        <w:jc w:val="both"/>
        <w:rPr>
          <w:sz w:val="24"/>
          <w:szCs w:val="24"/>
        </w:rPr>
      </w:pPr>
      <w:r>
        <w:rPr>
          <w:sz w:val="24"/>
          <w:szCs w:val="24"/>
        </w:rPr>
        <w:t>La Consulta si riunirà almeno 2 volte all'anno, ed una volta all</w:t>
      </w:r>
      <w:r>
        <w:rPr>
          <w:sz w:val="24"/>
          <w:szCs w:val="24"/>
          <w:lang w:val="en-US"/>
        </w:rPr>
        <w:t>’</w:t>
      </w:r>
      <w:r>
        <w:rPr>
          <w:sz w:val="24"/>
          <w:szCs w:val="24"/>
        </w:rPr>
        <w:t>anno trasmetterà al Consiglio Comunale una relazione sulle iniziative attivate, sui problemi emersi e sulle prospettive, programmi e obiettivi.</w:t>
      </w:r>
    </w:p>
    <w:p w:rsidR="009B01D1" w:rsidRDefault="009B01D1">
      <w:pPr>
        <w:jc w:val="both"/>
        <w:rPr>
          <w:sz w:val="24"/>
          <w:szCs w:val="24"/>
        </w:rPr>
      </w:pPr>
      <w:r>
        <w:rPr>
          <w:sz w:val="24"/>
          <w:szCs w:val="24"/>
        </w:rPr>
        <w:t xml:space="preserve">La Consulta rimarrà in carica per la durata del mandato elettivo del Consiglio Comunale che elegge i propri rappresentanti in seno alla stessa. </w:t>
      </w:r>
    </w:p>
    <w:p w:rsidR="009B01D1" w:rsidRDefault="009B01D1">
      <w:pPr>
        <w:jc w:val="both"/>
        <w:rPr>
          <w:sz w:val="24"/>
          <w:szCs w:val="24"/>
        </w:rPr>
      </w:pPr>
    </w:p>
    <w:p w:rsidR="009B01D1" w:rsidRDefault="009B01D1">
      <w:pPr>
        <w:jc w:val="both"/>
        <w:rPr>
          <w:sz w:val="24"/>
          <w:szCs w:val="24"/>
        </w:rPr>
      </w:pPr>
      <w:r>
        <w:rPr>
          <w:b/>
          <w:bCs/>
          <w:sz w:val="24"/>
          <w:szCs w:val="24"/>
        </w:rPr>
        <w:t>DI DARE ATTO</w:t>
      </w:r>
      <w:r>
        <w:rPr>
          <w:sz w:val="24"/>
          <w:szCs w:val="24"/>
        </w:rPr>
        <w:t xml:space="preserve"> che la presente deliberazione sostituisce la precedente del Consiglio Comunale n.7 del 22 gennaio 2001.</w:t>
      </w:r>
    </w:p>
    <w:p w:rsidR="009B01D1" w:rsidRDefault="009B01D1">
      <w:pPr>
        <w:jc w:val="both"/>
        <w:rPr>
          <w:sz w:val="24"/>
          <w:szCs w:val="24"/>
        </w:rPr>
      </w:pPr>
    </w:p>
    <w:p w:rsidR="009B01D1" w:rsidRDefault="009B01D1">
      <w:pPr>
        <w:jc w:val="both"/>
        <w:rPr>
          <w:rFonts w:ascii="Arial" w:hAnsi="Arial" w:cs="Arial"/>
          <w:b/>
          <w:bCs/>
        </w:rPr>
      </w:pPr>
    </w:p>
    <w:p w:rsidR="009B01D1" w:rsidRDefault="009B01D1">
      <w:pPr>
        <w:jc w:val="both"/>
        <w:rPr>
          <w:rFonts w:ascii="Arial" w:hAnsi="Arial" w:cs="Arial"/>
        </w:rPr>
      </w:pPr>
      <w:r>
        <w:rPr>
          <w:rFonts w:ascii="Arial" w:hAnsi="Arial" w:cs="Arial"/>
        </w:rPr>
        <w:t>LD/ld</w:t>
      </w:r>
    </w:p>
    <w:p w:rsidR="009B01D1" w:rsidRDefault="009B01D1">
      <w:pPr>
        <w:ind w:right="282"/>
        <w:jc w:val="both"/>
        <w:rPr>
          <w:sz w:val="24"/>
          <w:szCs w:val="24"/>
        </w:rPr>
      </w:pPr>
    </w:p>
    <w:p w:rsidR="009B01D1" w:rsidRDefault="009B01D1">
      <w:pPr>
        <w:ind w:right="282"/>
        <w:jc w:val="both"/>
        <w:rPr>
          <w:sz w:val="24"/>
          <w:szCs w:val="24"/>
        </w:rPr>
      </w:pPr>
    </w:p>
    <w:p w:rsidR="009B01D1" w:rsidRDefault="009B01D1">
      <w:pPr>
        <w:ind w:right="282"/>
        <w:jc w:val="both"/>
        <w:rPr>
          <w:b/>
          <w:bCs/>
          <w:sz w:val="28"/>
          <w:szCs w:val="28"/>
        </w:rPr>
      </w:pPr>
      <w:r>
        <w:rPr>
          <w:b/>
          <w:bCs/>
          <w:sz w:val="28"/>
          <w:szCs w:val="28"/>
        </w:rPr>
        <w:t>--------------------------------------------------------------------------------------------------</w:t>
      </w:r>
    </w:p>
    <w:p w:rsidR="009B01D1" w:rsidRDefault="009B01D1">
      <w:pPr>
        <w:ind w:right="282"/>
        <w:jc w:val="both"/>
        <w:rPr>
          <w:sz w:val="24"/>
          <w:szCs w:val="24"/>
        </w:rPr>
      </w:pPr>
      <w:r>
        <w:rPr>
          <w:sz w:val="24"/>
          <w:szCs w:val="24"/>
        </w:rPr>
        <w:t>Escono i Consiglieri CODA e ROMITO</w:t>
      </w:r>
    </w:p>
    <w:p w:rsidR="009B01D1" w:rsidRDefault="009B01D1">
      <w:pPr>
        <w:ind w:right="282"/>
        <w:jc w:val="both"/>
        <w:rPr>
          <w:sz w:val="24"/>
          <w:szCs w:val="24"/>
        </w:rPr>
      </w:pPr>
      <w:r>
        <w:rPr>
          <w:sz w:val="24"/>
          <w:szCs w:val="24"/>
        </w:rPr>
        <w:t>Presenti 19</w:t>
      </w:r>
    </w:p>
    <w:p w:rsidR="009B01D1" w:rsidRDefault="009B01D1">
      <w:pPr>
        <w:ind w:right="282"/>
        <w:jc w:val="both"/>
        <w:rPr>
          <w:sz w:val="24"/>
          <w:szCs w:val="24"/>
        </w:rPr>
      </w:pPr>
      <w:r>
        <w:rPr>
          <w:sz w:val="24"/>
          <w:szCs w:val="24"/>
        </w:rPr>
        <w:lastRenderedPageBreak/>
        <w:t xml:space="preserve">------------------------------------------------------------------------------------------------------------------- </w:t>
      </w:r>
    </w:p>
    <w:p w:rsidR="009B01D1" w:rsidRDefault="009B01D1">
      <w:pPr>
        <w:rPr>
          <w:sz w:val="24"/>
          <w:szCs w:val="24"/>
        </w:rPr>
      </w:pPr>
      <w:r>
        <w:rPr>
          <w:sz w:val="24"/>
          <w:szCs w:val="24"/>
        </w:rPr>
        <w:t>In originale firmati.</w:t>
      </w:r>
    </w:p>
    <w:p w:rsidR="009B01D1" w:rsidRDefault="009B01D1">
      <w:pPr>
        <w:rPr>
          <w:sz w:val="24"/>
          <w:szCs w:val="24"/>
        </w:rPr>
      </w:pPr>
    </w:p>
    <w:p w:rsidR="009B01D1" w:rsidRDefault="009B01D1">
      <w:pPr>
        <w:rPr>
          <w:sz w:val="24"/>
          <w:szCs w:val="24"/>
        </w:rPr>
      </w:pPr>
      <w:r>
        <w:rPr>
          <w:sz w:val="24"/>
          <w:szCs w:val="24"/>
        </w:rPr>
        <w:t xml:space="preserve">IL  PRESIDENTE </w:t>
      </w:r>
      <w:r>
        <w:rPr>
          <w:sz w:val="24"/>
          <w:szCs w:val="24"/>
        </w:rPr>
        <w:tab/>
      </w:r>
      <w:r>
        <w:rPr>
          <w:sz w:val="24"/>
          <w:szCs w:val="24"/>
        </w:rPr>
        <w:tab/>
      </w:r>
      <w:r>
        <w:rPr>
          <w:sz w:val="24"/>
          <w:szCs w:val="24"/>
        </w:rPr>
        <w:tab/>
      </w:r>
      <w:r>
        <w:rPr>
          <w:sz w:val="24"/>
          <w:szCs w:val="24"/>
        </w:rPr>
        <w:tab/>
      </w:r>
      <w:r>
        <w:rPr>
          <w:sz w:val="24"/>
          <w:szCs w:val="24"/>
        </w:rPr>
        <w:tab/>
      </w:r>
      <w:r>
        <w:rPr>
          <w:sz w:val="24"/>
          <w:szCs w:val="24"/>
        </w:rPr>
        <w:tab/>
        <w:t>IL   SEGRETARIO  GENERALE</w:t>
      </w:r>
    </w:p>
    <w:p w:rsidR="009B01D1" w:rsidRDefault="009B01D1">
      <w:pPr>
        <w:rPr>
          <w:sz w:val="24"/>
          <w:szCs w:val="24"/>
        </w:rPr>
      </w:pPr>
      <w:r>
        <w:rPr>
          <w:sz w:val="24"/>
          <w:szCs w:val="24"/>
        </w:rPr>
        <w:t xml:space="preserve">Maurizio PERINETTI </w:t>
      </w:r>
      <w:r>
        <w:rPr>
          <w:sz w:val="24"/>
          <w:szCs w:val="24"/>
        </w:rPr>
        <w:tab/>
      </w:r>
      <w:r>
        <w:rPr>
          <w:sz w:val="24"/>
          <w:szCs w:val="24"/>
        </w:rPr>
        <w:tab/>
      </w:r>
      <w:r>
        <w:rPr>
          <w:sz w:val="24"/>
          <w:szCs w:val="24"/>
        </w:rPr>
        <w:tab/>
      </w:r>
      <w:r>
        <w:rPr>
          <w:sz w:val="24"/>
          <w:szCs w:val="24"/>
        </w:rPr>
        <w:tab/>
      </w:r>
      <w:r>
        <w:rPr>
          <w:sz w:val="24"/>
          <w:szCs w:val="24"/>
        </w:rPr>
        <w:tab/>
        <w:t>GIORDANO dott.ssa Daniela</w:t>
      </w:r>
    </w:p>
    <w:p w:rsidR="009B01D1" w:rsidRDefault="009B01D1">
      <w:pPr>
        <w:rPr>
          <w:sz w:val="24"/>
          <w:szCs w:val="24"/>
        </w:rPr>
      </w:pPr>
    </w:p>
    <w:p w:rsidR="009B01D1" w:rsidRDefault="009B01D1">
      <w:pPr>
        <w:rPr>
          <w:sz w:val="24"/>
          <w:szCs w:val="24"/>
        </w:rPr>
      </w:pPr>
    </w:p>
    <w:p w:rsidR="009B01D1" w:rsidRDefault="009B01D1">
      <w:pPr>
        <w:ind w:right="282"/>
        <w:jc w:val="both"/>
        <w:rPr>
          <w:sz w:val="24"/>
          <w:szCs w:val="24"/>
        </w:rPr>
      </w:pPr>
    </w:p>
    <w:sectPr w:rsidR="009B01D1" w:rsidSect="009B01D1">
      <w:headerReference w:type="default" r:id="rId8"/>
      <w:footerReference w:type="default" r:id="rId9"/>
      <w:pgSz w:w="11905" w:h="16838"/>
      <w:pgMar w:top="1416" w:right="1134" w:bottom="1134" w:left="1134" w:header="720" w:footer="56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EC1" w:rsidRDefault="006E5EC1" w:rsidP="009B01D1">
      <w:r>
        <w:separator/>
      </w:r>
    </w:p>
  </w:endnote>
  <w:endnote w:type="continuationSeparator" w:id="0">
    <w:p w:rsidR="006E5EC1" w:rsidRDefault="006E5EC1" w:rsidP="009B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1D1" w:rsidRDefault="009B01D1">
    <w:pPr>
      <w:tabs>
        <w:tab w:val="center" w:pos="4818"/>
        <w:tab w:val="right" w:pos="9637"/>
      </w:tabs>
      <w:rPr>
        <w:kern w:val="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EC1" w:rsidRDefault="006E5EC1" w:rsidP="009B01D1">
      <w:r>
        <w:separator/>
      </w:r>
    </w:p>
  </w:footnote>
  <w:footnote w:type="continuationSeparator" w:id="0">
    <w:p w:rsidR="006E5EC1" w:rsidRDefault="006E5EC1" w:rsidP="009B0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1D1" w:rsidRDefault="009B01D1">
    <w:pPr>
      <w:tabs>
        <w:tab w:val="center" w:pos="4818"/>
        <w:tab w:val="right" w:pos="9637"/>
      </w:tabs>
      <w:rPr>
        <w:kern w:val="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FA25526"/>
    <w:lvl w:ilvl="0">
      <w:numFmt w:val="bullet"/>
      <w:lvlText w:val="*"/>
      <w:lvlJc w:val="left"/>
    </w:lvl>
  </w:abstractNum>
  <w:abstractNum w:abstractNumId="1">
    <w:nsid w:val="10607080"/>
    <w:multiLevelType w:val="singleLevel"/>
    <w:tmpl w:val="A9E8A9EC"/>
    <w:lvl w:ilvl="0">
      <w:start w:val="1"/>
      <w:numFmt w:val="decimal"/>
      <w:lvlText w:val="%1)"/>
      <w:legacy w:legacy="1" w:legacySpace="0" w:legacyIndent="360"/>
      <w:lvlJc w:val="left"/>
      <w:rPr>
        <w:rFonts w:ascii="Times New Roman" w:hAnsi="Times New Roman" w:cs="Times New Roman" w:hint="default"/>
      </w:rPr>
    </w:lvl>
  </w:abstractNum>
  <w:abstractNum w:abstractNumId="2">
    <w:nsid w:val="1C7A3881"/>
    <w:multiLevelType w:val="singleLevel"/>
    <w:tmpl w:val="BD1EA03A"/>
    <w:lvl w:ilvl="0">
      <w:start w:val="14"/>
      <w:numFmt w:val="decimal"/>
      <w:lvlText w:val="%1)"/>
      <w:legacy w:legacy="1" w:legacySpace="0" w:legacyIndent="360"/>
      <w:lvlJc w:val="left"/>
      <w:rPr>
        <w:rFonts w:ascii="Times New Roman" w:hAnsi="Times New Roman" w:cs="Times New Roman" w:hint="default"/>
      </w:rPr>
    </w:lvl>
  </w:abstractNum>
  <w:abstractNum w:abstractNumId="3">
    <w:nsid w:val="51A56119"/>
    <w:multiLevelType w:val="singleLevel"/>
    <w:tmpl w:val="A9E8A9EC"/>
    <w:lvl w:ilvl="0">
      <w:start w:val="1"/>
      <w:numFmt w:val="decimal"/>
      <w:lvlText w:val="%1)"/>
      <w:legacy w:legacy="1" w:legacySpace="0" w:legacyIndent="360"/>
      <w:lvlJc w:val="left"/>
      <w:rPr>
        <w:rFonts w:ascii="Times New Roman" w:hAnsi="Times New Roman" w:cs="Times New Roman" w:hint="default"/>
      </w:rPr>
    </w:lvl>
  </w:abstractNum>
  <w:abstractNum w:abstractNumId="4">
    <w:nsid w:val="7C7A17C3"/>
    <w:multiLevelType w:val="singleLevel"/>
    <w:tmpl w:val="A9E8A9EC"/>
    <w:lvl w:ilvl="0">
      <w:start w:val="1"/>
      <w:numFmt w:val="decimal"/>
      <w:lvlText w:val="%1)"/>
      <w:legacy w:legacy="1" w:legacySpace="0" w:legacyIndent="360"/>
      <w:lvlJc w:val="left"/>
      <w:rPr>
        <w:rFonts w:ascii="Times New Roman" w:hAnsi="Times New Roman" w:cs="Times New Roman" w:hint="default"/>
      </w:rPr>
    </w:lvl>
  </w:abstractNum>
  <w:num w:numId="1">
    <w:abstractNumId w:val="3"/>
  </w:num>
  <w:num w:numId="2">
    <w:abstractNumId w:val="1"/>
  </w:num>
  <w:num w:numId="3">
    <w:abstractNumId w:val="2"/>
  </w:num>
  <w:num w:numId="4">
    <w:abstractNumId w:val="1"/>
    <w:lvlOverride w:ilvl="0">
      <w:lvl w:ilvl="0">
        <w:start w:val="3"/>
        <w:numFmt w:val="decimal"/>
        <w:lvlText w:val="%1)"/>
        <w:legacy w:legacy="1" w:legacySpace="0" w:legacyIndent="360"/>
        <w:lvlJc w:val="left"/>
        <w:rPr>
          <w:rFonts w:ascii="Times New Roman" w:hAnsi="Times New Roman" w:cs="Times New Roman" w:hint="default"/>
        </w:rPr>
      </w:lvl>
    </w:lvlOverride>
  </w:num>
  <w:num w:numId="5">
    <w:abstractNumId w:val="0"/>
    <w:lvlOverride w:ilvl="0">
      <w:lvl w:ilvl="0">
        <w:start w:val="2"/>
        <w:numFmt w:val="bullet"/>
        <w:lvlText w:val="-"/>
        <w:legacy w:legacy="1" w:legacySpace="0" w:legacyIndent="360"/>
        <w:lvlJc w:val="left"/>
        <w:rPr>
          <w:rFonts w:ascii="Times New Roman" w:hAnsi="Times New Roman" w:cs="Times New Roman" w:hint="default"/>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9B01D1"/>
    <w:rsid w:val="006E5EC1"/>
    <w:rsid w:val="009B01D1"/>
    <w:rsid w:val="00CF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overflowPunct w:val="0"/>
      <w:adjustRightInd w:val="0"/>
    </w:pPr>
    <w:rPr>
      <w:rFonts w:ascii="Times New Roman" w:hAnsi="Times New Roman"/>
      <w:kern w:val="2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86416B072214C4089C3C7580D549357" ma:contentTypeVersion="1" ma:contentTypeDescription="Creare un nuovo documento." ma:contentTypeScope="" ma:versionID="afab482dc9253623660235815a132184">
  <xsd:schema xmlns:xsd="http://www.w3.org/2001/XMLSchema" xmlns:xs="http://www.w3.org/2001/XMLSchema" xmlns:p="http://schemas.microsoft.com/office/2006/metadata/properties" xmlns:ns1="http://schemas.microsoft.com/sharepoint/v3" targetNamespace="http://schemas.microsoft.com/office/2006/metadata/properties" ma:root="true" ma:fieldsID="e2a18e47010e2c40a723fc9d8b1aa72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D5CA3-56CB-4B4C-BD83-BCFE27A28526}"/>
</file>

<file path=customXml/itemProps2.xml><?xml version="1.0" encoding="utf-8"?>
<ds:datastoreItem xmlns:ds="http://schemas.openxmlformats.org/officeDocument/2006/customXml" ds:itemID="{D18D6FF0-7C2F-4640-854C-DAA7FBD256D2}"/>
</file>

<file path=customXml/itemProps3.xml><?xml version="1.0" encoding="utf-8"?>
<ds:datastoreItem xmlns:ds="http://schemas.openxmlformats.org/officeDocument/2006/customXml" ds:itemID="{241D2F19-ACE4-4C59-8C4B-24ECBC290C1A}"/>
</file>

<file path=docProps/app.xml><?xml version="1.0" encoding="utf-8"?>
<Properties xmlns="http://schemas.openxmlformats.org/officeDocument/2006/extended-properties" xmlns:vt="http://schemas.openxmlformats.org/officeDocument/2006/docPropsVTypes">
  <Template>Normal</Template>
  <TotalTime>0</TotalTime>
  <Pages>7</Pages>
  <Words>2008</Words>
  <Characters>11448</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dc:creator>
  <cp:lastModifiedBy>Chiara</cp:lastModifiedBy>
  <cp:revision>2</cp:revision>
  <dcterms:created xsi:type="dcterms:W3CDTF">2013-02-07T19:49:00Z</dcterms:created>
  <dcterms:modified xsi:type="dcterms:W3CDTF">2013-02-07T19:49:00Z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0x010100386416B072214C4089C3C7580D549357</vt:lpwstr>
  </property>
  <property fmtid="{D5CDD505-2E9C-101B-9397-08002B2CF9AE}" pid="3" name="TemplateUrl">
    <vt:lpwstr/>
  </property>
  <property fmtid="{D5CDD505-2E9C-101B-9397-08002B2CF9AE}" pid="4" name="Order">
    <vt:r8>10600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